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0FD" w:rsidRPr="008750FD" w:rsidRDefault="008750FD" w:rsidP="00487AB1">
      <w:pPr>
        <w:ind w:right="26"/>
        <w:jc w:val="center"/>
        <w:rPr>
          <w:sz w:val="28"/>
          <w:szCs w:val="28"/>
        </w:rPr>
      </w:pPr>
    </w:p>
    <w:p w:rsidR="0070695D" w:rsidRDefault="0070695D" w:rsidP="00487AB1">
      <w:pPr>
        <w:ind w:right="26"/>
        <w:jc w:val="center"/>
        <w:rPr>
          <w:b/>
          <w:sz w:val="28"/>
          <w:szCs w:val="28"/>
        </w:rPr>
      </w:pPr>
      <w:r w:rsidRPr="0070695D">
        <w:rPr>
          <w:b/>
          <w:sz w:val="28"/>
          <w:szCs w:val="28"/>
        </w:rPr>
        <w:t>ПОЯСНИТЕЛЬНАЯ ЗАПИСКА</w:t>
      </w:r>
    </w:p>
    <w:p w:rsidR="0070695D" w:rsidRDefault="0070695D" w:rsidP="00487AB1">
      <w:pPr>
        <w:ind w:right="26"/>
        <w:jc w:val="center"/>
        <w:rPr>
          <w:b/>
          <w:sz w:val="28"/>
          <w:szCs w:val="28"/>
        </w:rPr>
      </w:pPr>
      <w:r w:rsidRPr="0070695D">
        <w:rPr>
          <w:b/>
          <w:sz w:val="28"/>
          <w:szCs w:val="28"/>
        </w:rPr>
        <w:t xml:space="preserve">к сведениям об осуществлении </w:t>
      </w:r>
      <w:r w:rsidRPr="000C7F30">
        <w:rPr>
          <w:b/>
          <w:sz w:val="28"/>
          <w:szCs w:val="28"/>
        </w:rPr>
        <w:t>государственного контроля (надзора</w:t>
      </w:r>
      <w:r w:rsidRPr="0070695D">
        <w:rPr>
          <w:b/>
          <w:sz w:val="28"/>
          <w:szCs w:val="28"/>
        </w:rPr>
        <w:t>)</w:t>
      </w:r>
      <w:r w:rsidR="002B0DA3">
        <w:rPr>
          <w:b/>
          <w:sz w:val="28"/>
          <w:szCs w:val="28"/>
        </w:rPr>
        <w:t xml:space="preserve"> </w:t>
      </w:r>
      <w:r w:rsidR="00FA26F2">
        <w:rPr>
          <w:b/>
          <w:sz w:val="28"/>
          <w:szCs w:val="28"/>
        </w:rPr>
        <w:br/>
      </w:r>
      <w:r w:rsidR="008008D4">
        <w:rPr>
          <w:b/>
          <w:sz w:val="28"/>
          <w:szCs w:val="28"/>
        </w:rPr>
        <w:t xml:space="preserve">в </w:t>
      </w:r>
      <w:r w:rsidR="00404973">
        <w:rPr>
          <w:b/>
          <w:sz w:val="28"/>
          <w:szCs w:val="28"/>
        </w:rPr>
        <w:t>сфере</w:t>
      </w:r>
      <w:r w:rsidR="008008D4">
        <w:rPr>
          <w:b/>
          <w:sz w:val="28"/>
          <w:szCs w:val="28"/>
        </w:rPr>
        <w:t xml:space="preserve"> образования </w:t>
      </w:r>
      <w:r w:rsidRPr="0070695D">
        <w:rPr>
          <w:b/>
          <w:sz w:val="28"/>
          <w:szCs w:val="28"/>
        </w:rPr>
        <w:t xml:space="preserve">Рособрнадзором </w:t>
      </w:r>
    </w:p>
    <w:p w:rsidR="008750FD" w:rsidRDefault="008750FD" w:rsidP="00487AB1">
      <w:pPr>
        <w:ind w:right="26"/>
        <w:jc w:val="center"/>
        <w:rPr>
          <w:sz w:val="28"/>
          <w:szCs w:val="28"/>
        </w:rPr>
      </w:pPr>
    </w:p>
    <w:p w:rsidR="00C15683" w:rsidRDefault="0070695D" w:rsidP="00C1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70695D">
        <w:rPr>
          <w:sz w:val="28"/>
          <w:szCs w:val="28"/>
        </w:rPr>
        <w:t>В соответствии</w:t>
      </w:r>
      <w:r w:rsidR="002871D5">
        <w:rPr>
          <w:sz w:val="28"/>
          <w:szCs w:val="28"/>
        </w:rPr>
        <w:t xml:space="preserve"> с Федеральным законом</w:t>
      </w:r>
      <w:r w:rsidR="00EA2CFE" w:rsidRPr="002678E4">
        <w:rPr>
          <w:sz w:val="28"/>
          <w:szCs w:val="28"/>
        </w:rPr>
        <w:t xml:space="preserve"> </w:t>
      </w:r>
      <w:r w:rsidR="00EA2CFE" w:rsidRPr="00EA2CFE">
        <w:rPr>
          <w:sz w:val="28"/>
          <w:szCs w:val="28"/>
        </w:rPr>
        <w:t>от 29.12.2012</w:t>
      </w:r>
      <w:r w:rsidR="002871D5">
        <w:rPr>
          <w:sz w:val="28"/>
          <w:szCs w:val="28"/>
        </w:rPr>
        <w:t xml:space="preserve"> </w:t>
      </w:r>
      <w:r w:rsidR="00EA2CFE" w:rsidRPr="00EA2CFE">
        <w:rPr>
          <w:sz w:val="28"/>
          <w:szCs w:val="28"/>
        </w:rPr>
        <w:t>№ 273-ФЗ</w:t>
      </w:r>
      <w:r w:rsidR="00EA2CFE">
        <w:rPr>
          <w:b/>
          <w:sz w:val="28"/>
          <w:szCs w:val="28"/>
        </w:rPr>
        <w:t xml:space="preserve"> </w:t>
      </w:r>
      <w:r w:rsidR="002871D5">
        <w:rPr>
          <w:b/>
          <w:sz w:val="28"/>
          <w:szCs w:val="28"/>
        </w:rPr>
        <w:br/>
      </w:r>
      <w:r w:rsidR="00EA2CFE">
        <w:rPr>
          <w:sz w:val="28"/>
          <w:szCs w:val="28"/>
        </w:rPr>
        <w:t>«</w:t>
      </w:r>
      <w:r w:rsidR="00EA2CFE" w:rsidRPr="002678E4">
        <w:rPr>
          <w:sz w:val="28"/>
          <w:szCs w:val="28"/>
        </w:rPr>
        <w:t>Об образовании в Российской Федерации</w:t>
      </w:r>
      <w:r w:rsidR="00EA2CFE">
        <w:rPr>
          <w:sz w:val="28"/>
          <w:szCs w:val="28"/>
        </w:rPr>
        <w:t>»</w:t>
      </w:r>
      <w:r w:rsidR="00C534FC">
        <w:rPr>
          <w:sz w:val="28"/>
          <w:szCs w:val="28"/>
        </w:rPr>
        <w:t xml:space="preserve"> (в редакции Федерального закона</w:t>
      </w:r>
      <w:r w:rsidR="00C96878">
        <w:rPr>
          <w:sz w:val="28"/>
          <w:szCs w:val="28"/>
        </w:rPr>
        <w:br/>
      </w:r>
      <w:r w:rsidR="00DE0FDB">
        <w:rPr>
          <w:sz w:val="28"/>
          <w:szCs w:val="28"/>
        </w:rPr>
        <w:t>от 21.06.2021 № 170</w:t>
      </w:r>
      <w:r w:rsidR="00C534FC">
        <w:rPr>
          <w:sz w:val="28"/>
          <w:szCs w:val="28"/>
        </w:rPr>
        <w:t xml:space="preserve">-ФЗ </w:t>
      </w:r>
      <w:r w:rsidR="00C96878">
        <w:rPr>
          <w:sz w:val="28"/>
          <w:szCs w:val="28"/>
        </w:rPr>
        <w:t>«</w:t>
      </w:r>
      <w:r w:rsidR="00DE0FDB">
        <w:rPr>
          <w:sz w:val="28"/>
          <w:szCs w:val="28"/>
        </w:rPr>
        <w:t xml:space="preserve">О внесении изменений в отдельные законодательные акты Российской Федерации в связи с принятием Федерального закона "О государственном контроле (надзоре) и муниципальном </w:t>
      </w:r>
      <w:r w:rsidR="00DE0FDB">
        <w:rPr>
          <w:sz w:val="28"/>
          <w:szCs w:val="28"/>
        </w:rPr>
        <w:t>контроле в Российской Федерации</w:t>
      </w:r>
      <w:r w:rsidR="00C96878">
        <w:rPr>
          <w:sz w:val="28"/>
          <w:szCs w:val="28"/>
        </w:rPr>
        <w:t>»</w:t>
      </w:r>
      <w:r w:rsidR="00893622">
        <w:rPr>
          <w:sz w:val="28"/>
          <w:szCs w:val="28"/>
        </w:rPr>
        <w:t>)</w:t>
      </w:r>
      <w:r w:rsidR="00426664">
        <w:rPr>
          <w:sz w:val="28"/>
          <w:szCs w:val="28"/>
        </w:rPr>
        <w:t xml:space="preserve"> (далее – Федеральный закон </w:t>
      </w:r>
      <w:r w:rsidR="00D961C3">
        <w:rPr>
          <w:sz w:val="28"/>
          <w:szCs w:val="28"/>
        </w:rPr>
        <w:t xml:space="preserve">№ </w:t>
      </w:r>
      <w:r w:rsidR="00426664">
        <w:rPr>
          <w:sz w:val="28"/>
          <w:szCs w:val="28"/>
        </w:rPr>
        <w:t>273-ФЗ)</w:t>
      </w:r>
      <w:r w:rsidR="00D961C3">
        <w:rPr>
          <w:sz w:val="28"/>
          <w:szCs w:val="28"/>
        </w:rPr>
        <w:br/>
      </w:r>
      <w:r w:rsidR="00EA2CFE">
        <w:rPr>
          <w:sz w:val="28"/>
          <w:szCs w:val="28"/>
        </w:rPr>
        <w:t xml:space="preserve">и </w:t>
      </w:r>
      <w:r w:rsidR="002871D5">
        <w:rPr>
          <w:sz w:val="28"/>
          <w:szCs w:val="28"/>
        </w:rPr>
        <w:t>Положением о Федеральной службе по надзору в сфере образования и</w:t>
      </w:r>
      <w:proofErr w:type="gramEnd"/>
      <w:r w:rsidR="002871D5">
        <w:rPr>
          <w:sz w:val="28"/>
          <w:szCs w:val="28"/>
        </w:rPr>
        <w:t xml:space="preserve"> </w:t>
      </w:r>
      <w:proofErr w:type="gramStart"/>
      <w:r w:rsidR="002871D5">
        <w:rPr>
          <w:sz w:val="28"/>
          <w:szCs w:val="28"/>
        </w:rPr>
        <w:t xml:space="preserve">науки, утвержденным </w:t>
      </w:r>
      <w:r w:rsidRPr="0070695D">
        <w:rPr>
          <w:iCs/>
          <w:sz w:val="28"/>
          <w:szCs w:val="28"/>
        </w:rPr>
        <w:t>постановлением Правительства Российской Федерации</w:t>
      </w:r>
      <w:r w:rsidR="00565D34">
        <w:rPr>
          <w:iCs/>
          <w:sz w:val="28"/>
          <w:szCs w:val="28"/>
        </w:rPr>
        <w:br/>
      </w:r>
      <w:r w:rsidR="00D347EC" w:rsidRPr="00D347EC">
        <w:rPr>
          <w:sz w:val="28"/>
          <w:szCs w:val="28"/>
        </w:rPr>
        <w:t>от 28.07.</w:t>
      </w:r>
      <w:r w:rsidR="00426664">
        <w:rPr>
          <w:sz w:val="28"/>
          <w:szCs w:val="28"/>
        </w:rPr>
        <w:t>2018 № 885 (далее – Положение</w:t>
      </w:r>
      <w:r w:rsidR="00A84DCC">
        <w:rPr>
          <w:sz w:val="28"/>
          <w:szCs w:val="28"/>
        </w:rPr>
        <w:t xml:space="preserve"> о Федеральной службе по надзору в сфере образования и науки</w:t>
      </w:r>
      <w:r w:rsidR="00426664">
        <w:rPr>
          <w:sz w:val="28"/>
          <w:szCs w:val="28"/>
        </w:rPr>
        <w:t xml:space="preserve">) </w:t>
      </w:r>
      <w:proofErr w:type="spellStart"/>
      <w:r w:rsidR="00C96878">
        <w:rPr>
          <w:iCs/>
          <w:sz w:val="28"/>
          <w:szCs w:val="28"/>
        </w:rPr>
        <w:t>Рособрнадзор</w:t>
      </w:r>
      <w:proofErr w:type="spellEnd"/>
      <w:r w:rsidRPr="0070695D">
        <w:rPr>
          <w:iCs/>
          <w:sz w:val="28"/>
          <w:szCs w:val="28"/>
        </w:rPr>
        <w:t xml:space="preserve"> </w:t>
      </w:r>
      <w:r w:rsidR="00DE0FDB">
        <w:rPr>
          <w:iCs/>
          <w:sz w:val="28"/>
          <w:szCs w:val="28"/>
        </w:rPr>
        <w:t xml:space="preserve">осуществляет </w:t>
      </w:r>
      <w:r w:rsidR="00DE0FDB">
        <w:rPr>
          <w:sz w:val="28"/>
          <w:szCs w:val="28"/>
        </w:rPr>
        <w:t>федеральный государственный контроль (надзор) в сфере образования в отношении российских организаций, осуществляющих образовательную деятельность на территории Российской Федерации по образовательным программам высшего образования, российских федеральных государственных профессиональных образовательных организаций, реализующих на территории Российской Федерации образовательные программы среднего</w:t>
      </w:r>
      <w:proofErr w:type="gramEnd"/>
      <w:r w:rsidR="00DE0FDB">
        <w:rPr>
          <w:sz w:val="28"/>
          <w:szCs w:val="28"/>
        </w:rPr>
        <w:t xml:space="preserve"> </w:t>
      </w:r>
      <w:proofErr w:type="gramStart"/>
      <w:r w:rsidR="00DE0FDB">
        <w:rPr>
          <w:sz w:val="28"/>
          <w:szCs w:val="28"/>
        </w:rPr>
        <w:t xml:space="preserve">профессионального образования в сферах обороны, производства продукции по оборонному заказу, внутренних дел, деятельности войск национальной гвардии Российской Федерации, безопасности, ядерной энергетики, транспорта и связи, наукоемкого производства по специальностям, </w:t>
      </w:r>
      <w:hyperlink r:id="rId9" w:history="1">
        <w:r w:rsidR="00DE0FDB" w:rsidRPr="00D9493F">
          <w:rPr>
            <w:sz w:val="28"/>
            <w:szCs w:val="28"/>
          </w:rPr>
          <w:t>перечень</w:t>
        </w:r>
      </w:hyperlink>
      <w:r w:rsidR="00DE0FDB" w:rsidRPr="00D9493F">
        <w:rPr>
          <w:sz w:val="28"/>
          <w:szCs w:val="28"/>
        </w:rPr>
        <w:t xml:space="preserve"> </w:t>
      </w:r>
      <w:r w:rsidR="00DE0FDB">
        <w:rPr>
          <w:sz w:val="28"/>
          <w:szCs w:val="28"/>
        </w:rPr>
        <w:t xml:space="preserve">которых утверждается Правительством Российской Федерации, российских организаций, осуществляющих образовательную деятельность, расположенных </w:t>
      </w:r>
      <w:r w:rsidR="00D9493F">
        <w:rPr>
          <w:sz w:val="28"/>
          <w:szCs w:val="28"/>
        </w:rPr>
        <w:br/>
      </w:r>
      <w:r w:rsidR="00DE0FDB">
        <w:rPr>
          <w:sz w:val="28"/>
          <w:szCs w:val="28"/>
        </w:rPr>
        <w:t>за пределами территории Российской Федерации, организаций, осуществляющих образовательную деятельность, созданных в соответствии с международными договорами Российской Федерации, а также осуществляющих</w:t>
      </w:r>
      <w:proofErr w:type="gramEnd"/>
      <w:r w:rsidR="00DE0FDB">
        <w:rPr>
          <w:sz w:val="28"/>
          <w:szCs w:val="28"/>
        </w:rPr>
        <w:t xml:space="preserve"> образовательную деятельность дипломатических представительств и консульских учреждений Российской Федерации, представительств Российской Федерации </w:t>
      </w:r>
      <w:r w:rsidR="00D9493F">
        <w:rPr>
          <w:sz w:val="28"/>
          <w:szCs w:val="28"/>
        </w:rPr>
        <w:br/>
      </w:r>
      <w:r w:rsidR="00DE0FDB">
        <w:rPr>
          <w:sz w:val="28"/>
          <w:szCs w:val="28"/>
        </w:rPr>
        <w:t xml:space="preserve">при международных (межгосударственных, межправительственных) организациях, иностранных организаций, осуществляющих образовательную деятельность </w:t>
      </w:r>
      <w:r w:rsidR="00C15683">
        <w:rPr>
          <w:sz w:val="28"/>
          <w:szCs w:val="28"/>
        </w:rPr>
        <w:br/>
      </w:r>
      <w:r w:rsidR="00DE0FDB">
        <w:rPr>
          <w:sz w:val="28"/>
          <w:szCs w:val="28"/>
        </w:rPr>
        <w:t xml:space="preserve">по месту нахождения филиала на </w:t>
      </w:r>
      <w:r w:rsidR="00C15683">
        <w:rPr>
          <w:sz w:val="28"/>
          <w:szCs w:val="28"/>
        </w:rPr>
        <w:t>территории Российской Федерации.</w:t>
      </w:r>
    </w:p>
    <w:p w:rsidR="00C15683" w:rsidRPr="00C15683" w:rsidRDefault="00C15683" w:rsidP="00C1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5683">
        <w:rPr>
          <w:rFonts w:eastAsia="Calibri"/>
          <w:sz w:val="28"/>
          <w:szCs w:val="28"/>
        </w:rPr>
        <w:t>В связ</w:t>
      </w:r>
      <w:r>
        <w:rPr>
          <w:rFonts w:eastAsia="Calibri"/>
          <w:sz w:val="28"/>
          <w:szCs w:val="28"/>
        </w:rPr>
        <w:t>и с вступлением в силу с 01.07.2021</w:t>
      </w:r>
      <w:r w:rsidRPr="00C15683">
        <w:rPr>
          <w:rFonts w:eastAsia="Calibri"/>
          <w:sz w:val="28"/>
          <w:szCs w:val="28"/>
        </w:rPr>
        <w:t xml:space="preserve"> Федерального закона </w:t>
      </w:r>
      <w:r w:rsidRPr="00C15683">
        <w:rPr>
          <w:rFonts w:eastAsia="Calibri"/>
          <w:sz w:val="28"/>
          <w:szCs w:val="28"/>
        </w:rPr>
        <w:br/>
      </w:r>
      <w:r>
        <w:rPr>
          <w:rFonts w:eastAsia="Calibri"/>
          <w:sz w:val="28"/>
          <w:szCs w:val="28"/>
        </w:rPr>
        <w:t xml:space="preserve">от 31.07.2020 </w:t>
      </w:r>
      <w:r w:rsidRPr="00C15683">
        <w:rPr>
          <w:rFonts w:eastAsia="Calibri"/>
          <w:sz w:val="28"/>
          <w:szCs w:val="28"/>
        </w:rPr>
        <w:t>№ 248-ФЗ «О государственном контроле (надзоре) и муниципальном контроле в Российской Федерации» внесены изменения в статью 93 Федерального закона от 29.12.2012 г. № 273-ФЗ «Об образовании в Российской Федерации», согласно которым</w:t>
      </w:r>
      <w:r w:rsidRPr="00C15683">
        <w:rPr>
          <w:rFonts w:eastAsia="Calibri"/>
          <w:b/>
          <w:sz w:val="28"/>
          <w:szCs w:val="28"/>
        </w:rPr>
        <w:t xml:space="preserve"> </w:t>
      </w:r>
      <w:r w:rsidRPr="00C15683">
        <w:rPr>
          <w:rFonts w:eastAsia="Calibri"/>
          <w:sz w:val="28"/>
          <w:szCs w:val="28"/>
        </w:rPr>
        <w:t>предметом федерального государственного контроля (надзора) в сфере образования являются:</w:t>
      </w:r>
    </w:p>
    <w:p w:rsidR="00C15683" w:rsidRPr="00C15683" w:rsidRDefault="00C15683" w:rsidP="00C1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5683">
        <w:rPr>
          <w:sz w:val="28"/>
          <w:szCs w:val="28"/>
        </w:rPr>
        <w:t xml:space="preserve">1) соблюдение обязательных требований, установленных законодательством об образовании, в том числе лицензионных требований к образовательной деятельности и требований, установленных федеральными государственными образовательными стандартами, и требований к выполнению </w:t>
      </w:r>
      <w:proofErr w:type="spellStart"/>
      <w:r w:rsidRPr="00C15683">
        <w:rPr>
          <w:sz w:val="28"/>
          <w:szCs w:val="28"/>
        </w:rPr>
        <w:t>аккредитационных</w:t>
      </w:r>
      <w:proofErr w:type="spellEnd"/>
      <w:r w:rsidRPr="00C15683">
        <w:rPr>
          <w:sz w:val="28"/>
          <w:szCs w:val="28"/>
        </w:rPr>
        <w:t xml:space="preserve"> показателей;</w:t>
      </w:r>
    </w:p>
    <w:p w:rsidR="00C15683" w:rsidRPr="00C15683" w:rsidRDefault="00C15683" w:rsidP="00C1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5683">
        <w:rPr>
          <w:sz w:val="28"/>
          <w:szCs w:val="28"/>
        </w:rPr>
        <w:lastRenderedPageBreak/>
        <w:t>2) соблюдение требований по обеспечению доступности для инвалидов объектов социальной, инженерной и транспортной инфраструктур и предоставляемых услуг;</w:t>
      </w:r>
    </w:p>
    <w:p w:rsidR="00C15683" w:rsidRPr="00C15683" w:rsidRDefault="00C15683" w:rsidP="00C1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5683">
        <w:rPr>
          <w:sz w:val="28"/>
          <w:szCs w:val="28"/>
        </w:rPr>
        <w:t>3) исполнение решений, принимаемых по результатам контрольных (надзорных) мероприятий.</w:t>
      </w:r>
    </w:p>
    <w:p w:rsidR="00C15683" w:rsidRPr="00C15683" w:rsidRDefault="00C15683" w:rsidP="00C15683">
      <w:pPr>
        <w:ind w:firstLine="709"/>
        <w:contextualSpacing/>
        <w:jc w:val="both"/>
        <w:rPr>
          <w:rFonts w:eastAsia="Calibri"/>
          <w:sz w:val="28"/>
          <w:szCs w:val="28"/>
        </w:rPr>
      </w:pPr>
      <w:r w:rsidRPr="00C15683">
        <w:rPr>
          <w:rFonts w:eastAsia="Calibri"/>
          <w:sz w:val="28"/>
          <w:szCs w:val="28"/>
        </w:rPr>
        <w:t>В соответствии с Положением о федеральном государственном контроле (надзоре) в</w:t>
      </w:r>
      <w:r w:rsidR="006977E4">
        <w:rPr>
          <w:rFonts w:eastAsia="Calibri"/>
          <w:sz w:val="28"/>
          <w:szCs w:val="28"/>
        </w:rPr>
        <w:t xml:space="preserve"> сфере образования, утвержденным</w:t>
      </w:r>
      <w:r w:rsidRPr="00C15683">
        <w:rPr>
          <w:rFonts w:eastAsia="Calibri"/>
          <w:sz w:val="28"/>
          <w:szCs w:val="28"/>
        </w:rPr>
        <w:t xml:space="preserve"> постановлением Правительства Российской Федерации от 25.06.2021 № 997, объектами федерального государственного контроля (надзора) в сфере образования являются:</w:t>
      </w:r>
    </w:p>
    <w:p w:rsidR="00C15683" w:rsidRPr="00C15683" w:rsidRDefault="00C15683" w:rsidP="00C1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5683">
        <w:rPr>
          <w:sz w:val="28"/>
          <w:szCs w:val="28"/>
        </w:rPr>
        <w:t>а) образовательная деятельность российских организаций, осуществляющих образовательную деятельность на территории Российской Федерации по образовательным программам высшего образования;</w:t>
      </w:r>
    </w:p>
    <w:p w:rsidR="00C15683" w:rsidRPr="00C15683" w:rsidRDefault="00C15683" w:rsidP="00C1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C15683">
        <w:rPr>
          <w:sz w:val="28"/>
          <w:szCs w:val="28"/>
        </w:rPr>
        <w:t>б) образовательная деятельность российских федеральных государственных профессиональных образовательных организаций, реализующих на территории Российской Федерации образовательные программы среднего профессионального образования в сферах обороны, производства продукции по оборонному заказу, внутренних дел, деятельности войск национальной гвардии Российской Федерации, безопасности, ядерной энергетики, транспорта и связи, наукоемкого производства по специальностям, перечень которых утверждается Правительством Российской Федерации;</w:t>
      </w:r>
      <w:proofErr w:type="gramEnd"/>
    </w:p>
    <w:p w:rsidR="00C15683" w:rsidRPr="00C15683" w:rsidRDefault="00C15683" w:rsidP="00C1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5683">
        <w:rPr>
          <w:sz w:val="28"/>
          <w:szCs w:val="28"/>
        </w:rPr>
        <w:t>в) образовательная деятельность российских организаций, осуществляющих образовательную деятельность, расположенных за пределами территории Российской Федерации, организаций, осуществляющих образовательную деятельность, созданных в соответствии с международными договорами Российской Федерации, а также осуществляющих образовательную деятельность дипломатических представительств и консульских учреждений Российской Федерации, представительств Российской Федерации при международных (межгосударственных, межправительственных) организациях;</w:t>
      </w:r>
    </w:p>
    <w:p w:rsidR="00C15683" w:rsidRPr="00C15683" w:rsidRDefault="00C15683" w:rsidP="00C1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5683">
        <w:rPr>
          <w:sz w:val="28"/>
          <w:szCs w:val="28"/>
        </w:rPr>
        <w:t>г) образовательная деятельность иностранных организаций, осуществляющих образовательную деятельность по месту нахождения филиала на территории Российской Федерации;</w:t>
      </w:r>
    </w:p>
    <w:p w:rsidR="00C15683" w:rsidRDefault="00C15683" w:rsidP="00C1568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5683">
        <w:rPr>
          <w:sz w:val="28"/>
          <w:szCs w:val="28"/>
        </w:rPr>
        <w:t>д) образовательная деятельность организаций, осуществляющих образовательную деятельность, зарегистрированных по месту нахождения (индивидуальных предпринимателей, зарегистрированных по месту жительства) на территории соответствующего субъекта Российской Федерации.</w:t>
      </w:r>
    </w:p>
    <w:p w:rsidR="002871D5" w:rsidRPr="008348AC" w:rsidRDefault="00EA2CFE" w:rsidP="008348AC">
      <w:pPr>
        <w:autoSpaceDE w:val="0"/>
        <w:autoSpaceDN w:val="0"/>
        <w:adjustRightInd w:val="0"/>
        <w:ind w:firstLine="709"/>
        <w:jc w:val="both"/>
        <w:rPr>
          <w:color w:val="000000"/>
          <w:spacing w:val="-5"/>
          <w:sz w:val="28"/>
          <w:szCs w:val="28"/>
        </w:rPr>
      </w:pPr>
      <w:r w:rsidRPr="00EA2CFE">
        <w:rPr>
          <w:color w:val="000000"/>
          <w:spacing w:val="-5"/>
          <w:sz w:val="28"/>
          <w:szCs w:val="28"/>
        </w:rPr>
        <w:t>В р</w:t>
      </w:r>
      <w:r w:rsidR="002871D5">
        <w:rPr>
          <w:color w:val="000000"/>
          <w:spacing w:val="-5"/>
          <w:sz w:val="28"/>
          <w:szCs w:val="28"/>
        </w:rPr>
        <w:t>амках выполнения государственных</w:t>
      </w:r>
      <w:r w:rsidRPr="00EA2CFE">
        <w:rPr>
          <w:color w:val="000000"/>
          <w:spacing w:val="-5"/>
          <w:sz w:val="28"/>
          <w:szCs w:val="28"/>
        </w:rPr>
        <w:t xml:space="preserve"> функций по федеральному </w:t>
      </w:r>
      <w:r w:rsidR="002A7757">
        <w:rPr>
          <w:sz w:val="28"/>
          <w:szCs w:val="28"/>
        </w:rPr>
        <w:t xml:space="preserve">государственному надзору </w:t>
      </w:r>
      <w:r w:rsidRPr="00EA2CFE">
        <w:rPr>
          <w:sz w:val="28"/>
          <w:szCs w:val="28"/>
        </w:rPr>
        <w:t xml:space="preserve">в сфере образования </w:t>
      </w:r>
      <w:r>
        <w:rPr>
          <w:color w:val="000000"/>
          <w:spacing w:val="-5"/>
          <w:sz w:val="28"/>
          <w:szCs w:val="28"/>
        </w:rPr>
        <w:t>Рособрнадзором</w:t>
      </w:r>
      <w:r w:rsidR="00044C3D">
        <w:rPr>
          <w:color w:val="000000"/>
          <w:spacing w:val="-5"/>
          <w:sz w:val="28"/>
          <w:szCs w:val="28"/>
        </w:rPr>
        <w:t xml:space="preserve"> в 2021</w:t>
      </w:r>
      <w:r w:rsidR="00C15683">
        <w:rPr>
          <w:color w:val="000000"/>
          <w:spacing w:val="-5"/>
          <w:sz w:val="28"/>
          <w:szCs w:val="28"/>
        </w:rPr>
        <w:t xml:space="preserve"> году</w:t>
      </w:r>
      <w:r w:rsidR="00C15683">
        <w:rPr>
          <w:color w:val="000000"/>
          <w:spacing w:val="-5"/>
          <w:sz w:val="28"/>
          <w:szCs w:val="28"/>
        </w:rPr>
        <w:br/>
      </w:r>
      <w:r w:rsidR="002871D5">
        <w:rPr>
          <w:color w:val="000000"/>
          <w:spacing w:val="-5"/>
          <w:sz w:val="28"/>
          <w:szCs w:val="28"/>
        </w:rPr>
        <w:t xml:space="preserve">в отношении организаций, осуществляющих образовательную деятельность, </w:t>
      </w:r>
      <w:r w:rsidR="00C15683">
        <w:rPr>
          <w:color w:val="000000"/>
          <w:spacing w:val="-5"/>
          <w:sz w:val="28"/>
          <w:szCs w:val="28"/>
        </w:rPr>
        <w:t>проведено 136</w:t>
      </w:r>
      <w:r w:rsidR="008348AC">
        <w:rPr>
          <w:color w:val="000000"/>
          <w:spacing w:val="-5"/>
          <w:sz w:val="28"/>
          <w:szCs w:val="28"/>
        </w:rPr>
        <w:t xml:space="preserve"> проверок</w:t>
      </w:r>
      <w:r w:rsidR="000C50F2">
        <w:rPr>
          <w:color w:val="000000"/>
          <w:spacing w:val="-5"/>
          <w:sz w:val="28"/>
          <w:szCs w:val="28"/>
        </w:rPr>
        <w:t>, из них проведена 31 внеплановая проверка</w:t>
      </w:r>
      <w:r w:rsidR="002871D5">
        <w:rPr>
          <w:color w:val="000000"/>
          <w:spacing w:val="-5"/>
          <w:sz w:val="28"/>
          <w:szCs w:val="28"/>
        </w:rPr>
        <w:t xml:space="preserve"> по </w:t>
      </w:r>
      <w:proofErr w:type="gramStart"/>
      <w:r w:rsidR="002871D5">
        <w:rPr>
          <w:color w:val="000000"/>
          <w:spacing w:val="-5"/>
          <w:sz w:val="28"/>
          <w:szCs w:val="28"/>
        </w:rPr>
        <w:t xml:space="preserve">контролю </w:t>
      </w:r>
      <w:r w:rsidR="002871D5">
        <w:rPr>
          <w:color w:val="000000"/>
          <w:spacing w:val="-5"/>
          <w:sz w:val="28"/>
          <w:szCs w:val="28"/>
        </w:rPr>
        <w:br/>
        <w:t>за</w:t>
      </w:r>
      <w:proofErr w:type="gramEnd"/>
      <w:r w:rsidR="002871D5">
        <w:rPr>
          <w:color w:val="000000"/>
          <w:spacing w:val="-5"/>
          <w:sz w:val="28"/>
          <w:szCs w:val="28"/>
        </w:rPr>
        <w:t xml:space="preserve"> исполнением предписаний, выданных по результатам проведенных ранее проверок. </w:t>
      </w:r>
    </w:p>
    <w:p w:rsidR="000C50F2" w:rsidRDefault="002871D5" w:rsidP="000C50F2">
      <w:pPr>
        <w:autoSpaceDE w:val="0"/>
        <w:autoSpaceDN w:val="0"/>
        <w:adjustRightInd w:val="0"/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Общее количество проверок, по </w:t>
      </w:r>
      <w:proofErr w:type="gramStart"/>
      <w:r>
        <w:rPr>
          <w:color w:val="000000"/>
          <w:spacing w:val="-5"/>
          <w:sz w:val="28"/>
          <w:szCs w:val="28"/>
        </w:rPr>
        <w:t>итогам</w:t>
      </w:r>
      <w:proofErr w:type="gramEnd"/>
      <w:r>
        <w:rPr>
          <w:color w:val="000000"/>
          <w:spacing w:val="-5"/>
          <w:sz w:val="28"/>
          <w:szCs w:val="28"/>
        </w:rPr>
        <w:t xml:space="preserve"> проведения которых выявлены правонарушения,</w:t>
      </w:r>
      <w:r w:rsidR="0065059A">
        <w:rPr>
          <w:color w:val="000000"/>
          <w:spacing w:val="-5"/>
          <w:sz w:val="28"/>
          <w:szCs w:val="28"/>
        </w:rPr>
        <w:t xml:space="preserve"> в отчетн</w:t>
      </w:r>
      <w:r w:rsidR="000C50F2">
        <w:rPr>
          <w:color w:val="000000"/>
          <w:spacing w:val="-5"/>
          <w:sz w:val="28"/>
          <w:szCs w:val="28"/>
        </w:rPr>
        <w:t>ом периоде составило 96 проверок (77 плановых и 19</w:t>
      </w:r>
      <w:r>
        <w:rPr>
          <w:color w:val="000000"/>
          <w:spacing w:val="-5"/>
          <w:sz w:val="28"/>
          <w:szCs w:val="28"/>
        </w:rPr>
        <w:t xml:space="preserve"> внеплановых)</w:t>
      </w:r>
      <w:r w:rsidR="00B4055C">
        <w:rPr>
          <w:color w:val="000000"/>
          <w:spacing w:val="-5"/>
          <w:sz w:val="28"/>
          <w:szCs w:val="28"/>
        </w:rPr>
        <w:t>.</w:t>
      </w:r>
    </w:p>
    <w:p w:rsidR="00EA2CFE" w:rsidRPr="00EA2CFE" w:rsidRDefault="00EA2CFE" w:rsidP="000C50F2">
      <w:pPr>
        <w:autoSpaceDE w:val="0"/>
        <w:autoSpaceDN w:val="0"/>
        <w:adjustRightInd w:val="0"/>
        <w:ind w:firstLine="709"/>
        <w:jc w:val="both"/>
        <w:rPr>
          <w:color w:val="000000"/>
          <w:spacing w:val="-5"/>
          <w:sz w:val="28"/>
          <w:szCs w:val="28"/>
        </w:rPr>
      </w:pPr>
      <w:r w:rsidRPr="00EA2CFE">
        <w:rPr>
          <w:color w:val="000000"/>
          <w:spacing w:val="-5"/>
          <w:sz w:val="28"/>
          <w:szCs w:val="28"/>
        </w:rPr>
        <w:t>Постановлениями судебных органов о результатах рассмотрения дел</w:t>
      </w:r>
      <w:r w:rsidR="006C29A9">
        <w:rPr>
          <w:color w:val="000000"/>
          <w:spacing w:val="-5"/>
          <w:sz w:val="28"/>
          <w:szCs w:val="28"/>
        </w:rPr>
        <w:br/>
      </w:r>
      <w:r w:rsidRPr="00EA2CFE">
        <w:rPr>
          <w:color w:val="000000"/>
          <w:spacing w:val="-5"/>
          <w:sz w:val="28"/>
          <w:szCs w:val="28"/>
        </w:rPr>
        <w:t>об административных правонарушениях</w:t>
      </w:r>
      <w:r w:rsidR="002871D5">
        <w:rPr>
          <w:color w:val="000000"/>
          <w:spacing w:val="-5"/>
          <w:sz w:val="28"/>
          <w:szCs w:val="28"/>
        </w:rPr>
        <w:t xml:space="preserve"> </w:t>
      </w:r>
      <w:r w:rsidRPr="00EA2CFE">
        <w:rPr>
          <w:color w:val="000000"/>
          <w:spacing w:val="-5"/>
          <w:sz w:val="28"/>
          <w:szCs w:val="28"/>
        </w:rPr>
        <w:t xml:space="preserve">на должностных и юридических лиц </w:t>
      </w:r>
      <w:r w:rsidRPr="00EA2CFE">
        <w:rPr>
          <w:color w:val="000000"/>
          <w:spacing w:val="-5"/>
          <w:sz w:val="28"/>
          <w:szCs w:val="28"/>
        </w:rPr>
        <w:lastRenderedPageBreak/>
        <w:t>наложены административные наказания в виде штрафов н</w:t>
      </w:r>
      <w:r w:rsidR="001D26DA">
        <w:rPr>
          <w:color w:val="000000"/>
          <w:spacing w:val="-5"/>
          <w:sz w:val="28"/>
          <w:szCs w:val="28"/>
        </w:rPr>
        <w:t>а общую сумму 681</w:t>
      </w:r>
      <w:r w:rsidR="006C1E10">
        <w:rPr>
          <w:color w:val="000000"/>
          <w:spacing w:val="-5"/>
          <w:sz w:val="28"/>
          <w:szCs w:val="28"/>
        </w:rPr>
        <w:t xml:space="preserve"> тысяч</w:t>
      </w:r>
      <w:r w:rsidR="001D26DA">
        <w:rPr>
          <w:color w:val="000000"/>
          <w:spacing w:val="-5"/>
          <w:sz w:val="28"/>
          <w:szCs w:val="28"/>
        </w:rPr>
        <w:t>а</w:t>
      </w:r>
      <w:r w:rsidR="006C1E10">
        <w:rPr>
          <w:color w:val="000000"/>
          <w:spacing w:val="-5"/>
          <w:sz w:val="28"/>
          <w:szCs w:val="28"/>
        </w:rPr>
        <w:t xml:space="preserve"> рубл</w:t>
      </w:r>
      <w:r w:rsidR="001D26DA">
        <w:rPr>
          <w:color w:val="000000"/>
          <w:spacing w:val="-5"/>
          <w:sz w:val="28"/>
          <w:szCs w:val="28"/>
        </w:rPr>
        <w:t>ей; объявлено предупреждений – 12</w:t>
      </w:r>
      <w:r w:rsidR="006C1E10">
        <w:rPr>
          <w:color w:val="000000"/>
          <w:spacing w:val="-5"/>
          <w:sz w:val="28"/>
          <w:szCs w:val="28"/>
        </w:rPr>
        <w:t>.</w:t>
      </w:r>
    </w:p>
    <w:p w:rsidR="00EA2CFE" w:rsidRPr="00EA2CFE" w:rsidRDefault="00EA2CFE" w:rsidP="00EA2CFE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r w:rsidRPr="00EA2CFE">
        <w:rPr>
          <w:color w:val="000000"/>
          <w:spacing w:val="-5"/>
          <w:sz w:val="28"/>
          <w:szCs w:val="28"/>
        </w:rPr>
        <w:t>Изданы распорядительные акты Рособрнадзора в части:</w:t>
      </w:r>
    </w:p>
    <w:p w:rsidR="00EA2CFE" w:rsidRPr="00EA2CFE" w:rsidRDefault="00EA2CFE" w:rsidP="00EA2CFE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r w:rsidRPr="00EA2CFE">
        <w:rPr>
          <w:color w:val="000000"/>
          <w:spacing w:val="-5"/>
          <w:sz w:val="28"/>
          <w:szCs w:val="28"/>
        </w:rPr>
        <w:t xml:space="preserve">запрета приема </w:t>
      </w:r>
      <w:r w:rsidR="002871D5">
        <w:rPr>
          <w:color w:val="000000"/>
          <w:spacing w:val="-5"/>
          <w:sz w:val="28"/>
          <w:szCs w:val="28"/>
        </w:rPr>
        <w:t xml:space="preserve">в организацию, осуществляющую образовательную деятельность </w:t>
      </w:r>
      <w:r w:rsidR="001D26DA">
        <w:rPr>
          <w:color w:val="000000"/>
          <w:spacing w:val="-5"/>
          <w:sz w:val="28"/>
          <w:szCs w:val="28"/>
        </w:rPr>
        <w:t>– 13</w:t>
      </w:r>
      <w:r w:rsidRPr="00EA2CFE">
        <w:rPr>
          <w:color w:val="000000"/>
          <w:spacing w:val="-5"/>
          <w:sz w:val="28"/>
          <w:szCs w:val="28"/>
        </w:rPr>
        <w:t xml:space="preserve">; </w:t>
      </w:r>
    </w:p>
    <w:p w:rsidR="00EA2CFE" w:rsidRPr="00EA2CFE" w:rsidRDefault="00EA2CFE" w:rsidP="00EA2CFE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r w:rsidRPr="00EA2CFE">
        <w:rPr>
          <w:color w:val="000000"/>
          <w:spacing w:val="-5"/>
          <w:sz w:val="28"/>
          <w:szCs w:val="28"/>
        </w:rPr>
        <w:t>возобновления приема</w:t>
      </w:r>
      <w:r w:rsidR="002871D5" w:rsidRPr="002871D5">
        <w:t xml:space="preserve"> </w:t>
      </w:r>
      <w:r w:rsidR="002871D5" w:rsidRPr="002871D5">
        <w:rPr>
          <w:color w:val="000000"/>
          <w:spacing w:val="-5"/>
          <w:sz w:val="28"/>
          <w:szCs w:val="28"/>
        </w:rPr>
        <w:t>в организацию, осуществляющую образовательную деятельность</w:t>
      </w:r>
      <w:r w:rsidR="00E852CF">
        <w:rPr>
          <w:color w:val="000000"/>
          <w:spacing w:val="-5"/>
          <w:sz w:val="28"/>
          <w:szCs w:val="28"/>
        </w:rPr>
        <w:t xml:space="preserve"> – 4</w:t>
      </w:r>
      <w:r w:rsidRPr="00EA2CFE">
        <w:rPr>
          <w:color w:val="000000"/>
          <w:spacing w:val="-5"/>
          <w:sz w:val="28"/>
          <w:szCs w:val="28"/>
        </w:rPr>
        <w:t>;</w:t>
      </w:r>
    </w:p>
    <w:p w:rsidR="00E852CF" w:rsidRPr="00B34771" w:rsidRDefault="00EA2CFE" w:rsidP="00E852CF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  <w:highlight w:val="yellow"/>
        </w:rPr>
      </w:pPr>
      <w:r w:rsidRPr="00B34771">
        <w:rPr>
          <w:color w:val="000000"/>
          <w:spacing w:val="-5"/>
          <w:sz w:val="28"/>
          <w:szCs w:val="28"/>
          <w:highlight w:val="yellow"/>
        </w:rPr>
        <w:t>приостановления действия государственной аккредитации</w:t>
      </w:r>
      <w:r w:rsidR="001728F6" w:rsidRPr="00B34771">
        <w:rPr>
          <w:color w:val="000000"/>
          <w:spacing w:val="-5"/>
          <w:sz w:val="28"/>
          <w:szCs w:val="28"/>
          <w:highlight w:val="yellow"/>
        </w:rPr>
        <w:t xml:space="preserve"> орга</w:t>
      </w:r>
      <w:r w:rsidR="002871D5" w:rsidRPr="00B34771">
        <w:rPr>
          <w:color w:val="000000"/>
          <w:spacing w:val="-5"/>
          <w:sz w:val="28"/>
          <w:szCs w:val="28"/>
          <w:highlight w:val="yellow"/>
        </w:rPr>
        <w:t>низации, осуществляющей образовательную деятельность</w:t>
      </w:r>
      <w:proofErr w:type="gramStart"/>
      <w:r w:rsidR="00B34771" w:rsidRPr="00B34771">
        <w:rPr>
          <w:color w:val="000000"/>
          <w:spacing w:val="-5"/>
          <w:sz w:val="28"/>
          <w:szCs w:val="28"/>
          <w:highlight w:val="yellow"/>
        </w:rPr>
        <w:t xml:space="preserve"> – </w:t>
      </w:r>
      <w:r w:rsidRPr="00B34771">
        <w:rPr>
          <w:color w:val="000000"/>
          <w:spacing w:val="-5"/>
          <w:sz w:val="28"/>
          <w:szCs w:val="28"/>
          <w:highlight w:val="yellow"/>
        </w:rPr>
        <w:t>;</w:t>
      </w:r>
      <w:bookmarkStart w:id="0" w:name="_GoBack"/>
      <w:bookmarkEnd w:id="0"/>
      <w:proofErr w:type="gramEnd"/>
    </w:p>
    <w:p w:rsidR="00EA2CFE" w:rsidRDefault="00EA2CFE" w:rsidP="00E852CF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r w:rsidRPr="00B34771">
        <w:rPr>
          <w:color w:val="000000"/>
          <w:spacing w:val="-5"/>
          <w:sz w:val="28"/>
          <w:szCs w:val="28"/>
          <w:highlight w:val="yellow"/>
        </w:rPr>
        <w:t xml:space="preserve">возобновления </w:t>
      </w:r>
      <w:r w:rsidR="002871D5" w:rsidRPr="00B34771">
        <w:rPr>
          <w:color w:val="000000"/>
          <w:spacing w:val="-5"/>
          <w:sz w:val="28"/>
          <w:szCs w:val="28"/>
          <w:highlight w:val="yellow"/>
        </w:rPr>
        <w:t>организации, осуществляющей образовательную деятельность действия</w:t>
      </w:r>
      <w:r w:rsidRPr="00B34771">
        <w:rPr>
          <w:color w:val="000000"/>
          <w:spacing w:val="-5"/>
          <w:sz w:val="28"/>
          <w:szCs w:val="28"/>
          <w:highlight w:val="yellow"/>
        </w:rPr>
        <w:t xml:space="preserve"> г</w:t>
      </w:r>
      <w:r w:rsidR="00B34771" w:rsidRPr="00B34771">
        <w:rPr>
          <w:color w:val="000000"/>
          <w:spacing w:val="-5"/>
          <w:sz w:val="28"/>
          <w:szCs w:val="28"/>
          <w:highlight w:val="yellow"/>
        </w:rPr>
        <w:t>осударственной аккредитации –</w:t>
      </w:r>
      <w:proofErr w:type="gramStart"/>
      <w:r w:rsidR="00B34771">
        <w:rPr>
          <w:color w:val="000000"/>
          <w:spacing w:val="-5"/>
          <w:sz w:val="28"/>
          <w:szCs w:val="28"/>
        </w:rPr>
        <w:t xml:space="preserve"> </w:t>
      </w:r>
      <w:r w:rsidRPr="00EA2CFE">
        <w:rPr>
          <w:color w:val="000000"/>
          <w:spacing w:val="-5"/>
          <w:sz w:val="28"/>
          <w:szCs w:val="28"/>
        </w:rPr>
        <w:t>.</w:t>
      </w:r>
      <w:proofErr w:type="gramEnd"/>
    </w:p>
    <w:p w:rsidR="00B34771" w:rsidRPr="00B34771" w:rsidRDefault="00B34771" w:rsidP="00B34771">
      <w:pPr>
        <w:ind w:firstLine="567"/>
        <w:jc w:val="both"/>
        <w:rPr>
          <w:color w:val="000000"/>
          <w:spacing w:val="-5"/>
          <w:sz w:val="28"/>
          <w:szCs w:val="28"/>
        </w:rPr>
      </w:pPr>
      <w:r w:rsidRPr="00B34771">
        <w:rPr>
          <w:color w:val="000000"/>
          <w:spacing w:val="-5"/>
          <w:sz w:val="28"/>
          <w:szCs w:val="28"/>
        </w:rPr>
        <w:t xml:space="preserve">В связи с прекращением </w:t>
      </w:r>
      <w:proofErr w:type="gramStart"/>
      <w:r w:rsidRPr="00B34771">
        <w:rPr>
          <w:color w:val="000000"/>
          <w:spacing w:val="-5"/>
          <w:sz w:val="28"/>
          <w:szCs w:val="28"/>
        </w:rPr>
        <w:t>образовательный</w:t>
      </w:r>
      <w:proofErr w:type="gramEnd"/>
      <w:r w:rsidRPr="00B34771">
        <w:rPr>
          <w:color w:val="000000"/>
          <w:spacing w:val="-5"/>
          <w:sz w:val="28"/>
          <w:szCs w:val="28"/>
        </w:rPr>
        <w:t xml:space="preserve"> деятельности не проведены плановые контрольные (надзорные) мероприятия в отношении 5 организаций, осуществляющих образовательную деятельность. </w:t>
      </w:r>
    </w:p>
    <w:p w:rsidR="00B34771" w:rsidRDefault="00B34771" w:rsidP="00B34771">
      <w:pPr>
        <w:ind w:firstLine="567"/>
        <w:jc w:val="both"/>
        <w:rPr>
          <w:color w:val="FF0000"/>
          <w:sz w:val="28"/>
          <w:szCs w:val="28"/>
        </w:rPr>
      </w:pPr>
      <w:proofErr w:type="gramStart"/>
      <w:r w:rsidRPr="00B34771">
        <w:rPr>
          <w:color w:val="000000"/>
          <w:sz w:val="28"/>
          <w:szCs w:val="28"/>
        </w:rPr>
        <w:t xml:space="preserve">Не проведены плановые </w:t>
      </w:r>
      <w:r w:rsidRPr="00B34771">
        <w:rPr>
          <w:color w:val="000000"/>
          <w:spacing w:val="-5"/>
          <w:sz w:val="28"/>
          <w:szCs w:val="28"/>
        </w:rPr>
        <w:t>контрольные (надзорные) мероприятия</w:t>
      </w:r>
      <w:r w:rsidRPr="00B34771">
        <w:rPr>
          <w:color w:val="000000"/>
          <w:sz w:val="28"/>
          <w:szCs w:val="28"/>
        </w:rPr>
        <w:t xml:space="preserve"> в отно</w:t>
      </w:r>
      <w:r>
        <w:rPr>
          <w:color w:val="000000"/>
          <w:sz w:val="28"/>
          <w:szCs w:val="28"/>
        </w:rPr>
        <w:t xml:space="preserve">шении 36 организаций в связи с </w:t>
      </w:r>
      <w:r w:rsidRPr="00B34771">
        <w:rPr>
          <w:color w:val="000000"/>
          <w:sz w:val="28"/>
          <w:szCs w:val="28"/>
        </w:rPr>
        <w:t>отнесением объектов федерального государственного контроля (надзора) к категории низкого риска причинения вреда (ущерба) охраняемым законом ценностям (письмо Генеральной прокуратуры Российской Федерации (</w:t>
      </w:r>
      <w:proofErr w:type="spellStart"/>
      <w:r w:rsidRPr="00B34771">
        <w:rPr>
          <w:color w:val="000000"/>
          <w:sz w:val="28"/>
          <w:szCs w:val="28"/>
        </w:rPr>
        <w:t>вх</w:t>
      </w:r>
      <w:proofErr w:type="spellEnd"/>
      <w:r w:rsidRPr="00B34771">
        <w:rPr>
          <w:color w:val="000000"/>
          <w:sz w:val="28"/>
          <w:szCs w:val="28"/>
        </w:rPr>
        <w:t>. № 01-52-2165 от 01.11.2021 о согласовании исключения объектов из Плана).</w:t>
      </w:r>
      <w:proofErr w:type="gramEnd"/>
    </w:p>
    <w:p w:rsidR="008348AC" w:rsidRPr="00B34771" w:rsidRDefault="008F0DB7" w:rsidP="006977E4">
      <w:pPr>
        <w:ind w:firstLine="709"/>
        <w:jc w:val="both"/>
        <w:rPr>
          <w:color w:val="FF0000"/>
          <w:sz w:val="28"/>
          <w:szCs w:val="28"/>
        </w:rPr>
      </w:pPr>
      <w:r w:rsidRPr="00B34771">
        <w:rPr>
          <w:color w:val="000000"/>
          <w:spacing w:val="-5"/>
          <w:sz w:val="28"/>
          <w:szCs w:val="28"/>
        </w:rPr>
        <w:t xml:space="preserve">К нормативным правовым актам, </w:t>
      </w:r>
      <w:r w:rsidR="006C29A9" w:rsidRPr="00B34771">
        <w:rPr>
          <w:color w:val="000000"/>
          <w:spacing w:val="-5"/>
          <w:sz w:val="28"/>
          <w:szCs w:val="28"/>
        </w:rPr>
        <w:t>являющим</w:t>
      </w:r>
      <w:r w:rsidRPr="00B34771">
        <w:rPr>
          <w:color w:val="000000"/>
          <w:spacing w:val="-5"/>
          <w:sz w:val="28"/>
          <w:szCs w:val="28"/>
        </w:rPr>
        <w:t xml:space="preserve">ся основанием </w:t>
      </w:r>
      <w:proofErr w:type="gramStart"/>
      <w:r w:rsidR="008348AC" w:rsidRPr="00B34771">
        <w:rPr>
          <w:color w:val="000000"/>
          <w:spacing w:val="-5"/>
          <w:sz w:val="28"/>
          <w:szCs w:val="28"/>
        </w:rPr>
        <w:t>для</w:t>
      </w:r>
      <w:proofErr w:type="gramEnd"/>
      <w:r w:rsidR="008348AC" w:rsidRPr="00B34771">
        <w:rPr>
          <w:color w:val="000000"/>
          <w:spacing w:val="-5"/>
          <w:sz w:val="28"/>
          <w:szCs w:val="28"/>
        </w:rPr>
        <w:t xml:space="preserve"> </w:t>
      </w:r>
      <w:proofErr w:type="gramStart"/>
      <w:r w:rsidR="00B34771" w:rsidRPr="00B34771">
        <w:rPr>
          <w:sz w:val="28"/>
          <w:szCs w:val="28"/>
        </w:rPr>
        <w:t>Осуществление</w:t>
      </w:r>
      <w:proofErr w:type="gramEnd"/>
      <w:r w:rsidR="00B34771" w:rsidRPr="00B34771">
        <w:rPr>
          <w:sz w:val="28"/>
          <w:szCs w:val="28"/>
        </w:rPr>
        <w:t xml:space="preserve"> федерального государственного контроля качества образования и федерального государственного надзора в сфере образования</w:t>
      </w:r>
      <w:r w:rsidR="00B34771" w:rsidRPr="00B34771">
        <w:rPr>
          <w:color w:val="000000"/>
          <w:sz w:val="28"/>
          <w:szCs w:val="28"/>
        </w:rPr>
        <w:t xml:space="preserve"> до 1 июля 2021 года</w:t>
      </w:r>
      <w:r w:rsidR="00B34771" w:rsidRPr="00B34771">
        <w:rPr>
          <w:color w:val="000000"/>
          <w:spacing w:val="-5"/>
          <w:sz w:val="28"/>
          <w:szCs w:val="28"/>
        </w:rPr>
        <w:t xml:space="preserve"> </w:t>
      </w:r>
      <w:r w:rsidR="008348AC" w:rsidRPr="00B34771">
        <w:rPr>
          <w:sz w:val="28"/>
          <w:szCs w:val="28"/>
        </w:rPr>
        <w:t>относятся</w:t>
      </w:r>
      <w:r w:rsidR="008348AC">
        <w:rPr>
          <w:sz w:val="28"/>
          <w:szCs w:val="28"/>
        </w:rPr>
        <w:t>:</w:t>
      </w:r>
    </w:p>
    <w:p w:rsidR="008348AC" w:rsidRPr="008348AC" w:rsidRDefault="008348AC" w:rsidP="006977E4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1. </w:t>
      </w:r>
      <w:r w:rsidRPr="008348AC">
        <w:rPr>
          <w:color w:val="000000"/>
          <w:spacing w:val="-5"/>
          <w:sz w:val="28"/>
          <w:szCs w:val="28"/>
        </w:rPr>
        <w:t>Федеральный закон от 26.12.2008 № 294-ФЗ «О защите прав юридических лиц и индивидуальных предпринимателей»;</w:t>
      </w:r>
    </w:p>
    <w:p w:rsidR="008348AC" w:rsidRPr="008348AC" w:rsidRDefault="008348AC" w:rsidP="006977E4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r w:rsidRPr="008348AC">
        <w:rPr>
          <w:color w:val="000000"/>
          <w:spacing w:val="-5"/>
          <w:sz w:val="28"/>
          <w:szCs w:val="28"/>
        </w:rPr>
        <w:t>2.</w:t>
      </w:r>
      <w:r w:rsidR="00D961C3">
        <w:rPr>
          <w:color w:val="000000"/>
          <w:spacing w:val="-5"/>
          <w:sz w:val="28"/>
          <w:szCs w:val="28"/>
        </w:rPr>
        <w:t xml:space="preserve"> Федеральный закон </w:t>
      </w:r>
      <w:r w:rsidRPr="008348AC">
        <w:rPr>
          <w:color w:val="000000"/>
          <w:spacing w:val="-5"/>
          <w:sz w:val="28"/>
          <w:szCs w:val="28"/>
        </w:rPr>
        <w:t>№ 273-ФЗ;</w:t>
      </w:r>
    </w:p>
    <w:p w:rsidR="008348AC" w:rsidRPr="008348AC" w:rsidRDefault="008348AC" w:rsidP="006977E4">
      <w:pPr>
        <w:shd w:val="clear" w:color="auto" w:fill="FFFFFF"/>
        <w:ind w:firstLine="709"/>
        <w:jc w:val="both"/>
        <w:rPr>
          <w:sz w:val="28"/>
          <w:szCs w:val="28"/>
        </w:rPr>
      </w:pPr>
      <w:r w:rsidRPr="008348AC">
        <w:rPr>
          <w:sz w:val="28"/>
          <w:szCs w:val="28"/>
        </w:rPr>
        <w:t>3. Кодекс Российской Федерации об а</w:t>
      </w:r>
      <w:r w:rsidR="006C29A9">
        <w:rPr>
          <w:sz w:val="28"/>
          <w:szCs w:val="28"/>
        </w:rPr>
        <w:t>дминистративных правонарушениях</w:t>
      </w:r>
      <w:r w:rsidR="006C29A9">
        <w:rPr>
          <w:sz w:val="28"/>
          <w:szCs w:val="28"/>
        </w:rPr>
        <w:br/>
      </w:r>
      <w:r w:rsidRPr="008348AC">
        <w:rPr>
          <w:sz w:val="28"/>
          <w:szCs w:val="28"/>
        </w:rPr>
        <w:t>от 30.12.2001 № 195-ФЗ;</w:t>
      </w:r>
    </w:p>
    <w:p w:rsidR="008348AC" w:rsidRDefault="008348AC" w:rsidP="006977E4">
      <w:pPr>
        <w:ind w:firstLine="709"/>
        <w:jc w:val="both"/>
        <w:rPr>
          <w:sz w:val="28"/>
          <w:szCs w:val="28"/>
        </w:rPr>
      </w:pPr>
      <w:r w:rsidRPr="008348AC">
        <w:rPr>
          <w:sz w:val="28"/>
          <w:szCs w:val="28"/>
        </w:rPr>
        <w:t>4. Положение о Федеральной службе по надз</w:t>
      </w:r>
      <w:r w:rsidR="00D961C3">
        <w:rPr>
          <w:sz w:val="28"/>
          <w:szCs w:val="28"/>
        </w:rPr>
        <w:t>ору в сфере образования и науки</w:t>
      </w:r>
      <w:r w:rsidRPr="008348AC">
        <w:rPr>
          <w:sz w:val="28"/>
          <w:szCs w:val="28"/>
        </w:rPr>
        <w:t>;</w:t>
      </w:r>
    </w:p>
    <w:p w:rsidR="006977E4" w:rsidRPr="008348AC" w:rsidRDefault="006977E4" w:rsidP="006977E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>Правительства РФ от 25.06.2021 №</w:t>
      </w:r>
      <w:r>
        <w:rPr>
          <w:sz w:val="28"/>
          <w:szCs w:val="28"/>
        </w:rPr>
        <w:t xml:space="preserve"> 997</w:t>
      </w:r>
      <w:r>
        <w:rPr>
          <w:sz w:val="28"/>
          <w:szCs w:val="28"/>
        </w:rPr>
        <w:t xml:space="preserve"> «</w:t>
      </w:r>
      <w:r>
        <w:rPr>
          <w:sz w:val="28"/>
          <w:szCs w:val="28"/>
        </w:rPr>
        <w:t>Об утверждении Положения о федеральном государственном контроле (над</w:t>
      </w:r>
      <w:r>
        <w:rPr>
          <w:sz w:val="28"/>
          <w:szCs w:val="28"/>
        </w:rPr>
        <w:t>зоре) в сфере образования»;</w:t>
      </w:r>
    </w:p>
    <w:p w:rsidR="008348AC" w:rsidRPr="005B555A" w:rsidRDefault="006977E4" w:rsidP="006977E4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6</w:t>
      </w:r>
      <w:r w:rsidR="008348AC" w:rsidRPr="008348AC">
        <w:rPr>
          <w:sz w:val="28"/>
          <w:szCs w:val="28"/>
        </w:rPr>
        <w:t>. Административный регламент осуществления Федеральной службой</w:t>
      </w:r>
      <w:r w:rsidR="008348AC">
        <w:rPr>
          <w:sz w:val="28"/>
          <w:szCs w:val="28"/>
        </w:rPr>
        <w:br/>
      </w:r>
      <w:r w:rsidR="008348AC" w:rsidRPr="008348AC">
        <w:rPr>
          <w:sz w:val="28"/>
          <w:szCs w:val="28"/>
        </w:rPr>
        <w:t>по надзору в сфере образования и науки федерального государственного надзора</w:t>
      </w:r>
      <w:r w:rsidR="008348AC">
        <w:rPr>
          <w:sz w:val="28"/>
          <w:szCs w:val="28"/>
        </w:rPr>
        <w:br/>
      </w:r>
      <w:r w:rsidR="008348AC" w:rsidRPr="008348AC">
        <w:rPr>
          <w:sz w:val="28"/>
          <w:szCs w:val="28"/>
        </w:rPr>
        <w:t>в сфере образования, утвержденный при</w:t>
      </w:r>
      <w:r w:rsidR="008348AC">
        <w:rPr>
          <w:sz w:val="28"/>
          <w:szCs w:val="28"/>
        </w:rPr>
        <w:t>казом Рособрнадзора от 18.03.2020</w:t>
      </w:r>
      <w:r w:rsidR="008348AC" w:rsidRPr="008348AC">
        <w:rPr>
          <w:sz w:val="28"/>
          <w:szCs w:val="28"/>
        </w:rPr>
        <w:t xml:space="preserve"> № 315 (зарегистрирован Минюстом России 18.06.2020, регистрационный № 58692)</w:t>
      </w:r>
      <w:r w:rsidR="008D5033">
        <w:rPr>
          <w:sz w:val="28"/>
          <w:szCs w:val="28"/>
        </w:rPr>
        <w:t xml:space="preserve"> – </w:t>
      </w:r>
      <w:r w:rsidR="008D5033" w:rsidRPr="008D5033">
        <w:rPr>
          <w:i/>
          <w:sz w:val="28"/>
          <w:szCs w:val="28"/>
        </w:rPr>
        <w:t xml:space="preserve">утратил силу </w:t>
      </w:r>
      <w:r w:rsidR="008D5033" w:rsidRPr="008D5033">
        <w:rPr>
          <w:i/>
          <w:sz w:val="28"/>
          <w:szCs w:val="28"/>
        </w:rPr>
        <w:t xml:space="preserve">в связи с изданием </w:t>
      </w:r>
      <w:r w:rsidR="008D5033">
        <w:rPr>
          <w:i/>
          <w:sz w:val="28"/>
          <w:szCs w:val="28"/>
        </w:rPr>
        <w:t xml:space="preserve">приказа </w:t>
      </w:r>
      <w:r w:rsidR="008D5033" w:rsidRPr="008D5033">
        <w:rPr>
          <w:i/>
          <w:sz w:val="28"/>
          <w:szCs w:val="28"/>
        </w:rPr>
        <w:t>Рос</w:t>
      </w:r>
      <w:r w:rsidR="005B555A">
        <w:rPr>
          <w:i/>
          <w:sz w:val="28"/>
          <w:szCs w:val="28"/>
        </w:rPr>
        <w:t xml:space="preserve">обрнадзора от 30.08.2021 № 1191. </w:t>
      </w:r>
      <w:r w:rsidR="008D5033" w:rsidRPr="005B555A">
        <w:rPr>
          <w:i/>
          <w:sz w:val="28"/>
          <w:szCs w:val="28"/>
        </w:rPr>
        <w:t xml:space="preserve">Федеральный государственный контроль (надзор) в сфере образования осуществляется в соответствии с </w:t>
      </w:r>
      <w:hyperlink r:id="rId10" w:history="1">
        <w:r w:rsidR="008D5033" w:rsidRPr="005B555A">
          <w:rPr>
            <w:i/>
            <w:sz w:val="28"/>
            <w:szCs w:val="28"/>
          </w:rPr>
          <w:t>Положением</w:t>
        </w:r>
      </w:hyperlink>
      <w:r w:rsidR="005B555A" w:rsidRPr="005B555A">
        <w:rPr>
          <w:i/>
          <w:sz w:val="28"/>
          <w:szCs w:val="28"/>
        </w:rPr>
        <w:t>, утвержденным Постановлением Правительства Российской Федерации от 25.06.2021 №</w:t>
      </w:r>
      <w:r w:rsidR="008D5033" w:rsidRPr="005B555A">
        <w:rPr>
          <w:i/>
          <w:sz w:val="28"/>
          <w:szCs w:val="28"/>
        </w:rPr>
        <w:t xml:space="preserve"> 997</w:t>
      </w:r>
      <w:r w:rsidR="005B555A">
        <w:rPr>
          <w:sz w:val="28"/>
          <w:szCs w:val="28"/>
        </w:rPr>
        <w:t>;</w:t>
      </w:r>
    </w:p>
    <w:p w:rsidR="005B555A" w:rsidRDefault="006977E4" w:rsidP="006977E4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>
        <w:rPr>
          <w:sz w:val="28"/>
          <w:szCs w:val="28"/>
        </w:rPr>
        <w:t>7</w:t>
      </w:r>
      <w:r w:rsidR="008348AC" w:rsidRPr="008348AC">
        <w:rPr>
          <w:sz w:val="28"/>
          <w:szCs w:val="28"/>
        </w:rPr>
        <w:t>. Административный регламент осуществления Федеральной службой</w:t>
      </w:r>
      <w:r w:rsidR="008348AC">
        <w:rPr>
          <w:sz w:val="28"/>
          <w:szCs w:val="28"/>
        </w:rPr>
        <w:br/>
      </w:r>
      <w:r w:rsidR="008348AC" w:rsidRPr="008348AC">
        <w:rPr>
          <w:sz w:val="28"/>
          <w:szCs w:val="28"/>
        </w:rPr>
        <w:t>по надзору в сфере образования и науки федерального государственного контроля качества образования, утвержденный при</w:t>
      </w:r>
      <w:r w:rsidR="008348AC">
        <w:rPr>
          <w:sz w:val="28"/>
          <w:szCs w:val="28"/>
        </w:rPr>
        <w:t xml:space="preserve">казом Рособрнадзора от 20.03.2020 </w:t>
      </w:r>
      <w:r w:rsidR="008348AC">
        <w:rPr>
          <w:sz w:val="28"/>
          <w:szCs w:val="28"/>
        </w:rPr>
        <w:br/>
      </w:r>
      <w:r w:rsidR="008348AC" w:rsidRPr="008348AC">
        <w:rPr>
          <w:sz w:val="28"/>
          <w:szCs w:val="28"/>
        </w:rPr>
        <w:lastRenderedPageBreak/>
        <w:t>№ 367 (зарегистрирован Минюстом России 17.06.2020, регистрационный № 58676)</w:t>
      </w:r>
      <w:r w:rsidR="005B555A">
        <w:rPr>
          <w:sz w:val="28"/>
          <w:szCs w:val="28"/>
        </w:rPr>
        <w:t xml:space="preserve"> - </w:t>
      </w:r>
      <w:r w:rsidR="005B555A" w:rsidRPr="008D5033">
        <w:rPr>
          <w:i/>
          <w:sz w:val="28"/>
          <w:szCs w:val="28"/>
        </w:rPr>
        <w:t xml:space="preserve">утратил силу в связи с изданием </w:t>
      </w:r>
      <w:r w:rsidR="005B555A">
        <w:rPr>
          <w:i/>
          <w:sz w:val="28"/>
          <w:szCs w:val="28"/>
        </w:rPr>
        <w:t xml:space="preserve">приказа </w:t>
      </w:r>
      <w:r w:rsidR="005B555A" w:rsidRPr="008D5033">
        <w:rPr>
          <w:i/>
          <w:sz w:val="28"/>
          <w:szCs w:val="28"/>
        </w:rPr>
        <w:t>Рос</w:t>
      </w:r>
      <w:r w:rsidR="005B555A">
        <w:rPr>
          <w:i/>
          <w:sz w:val="28"/>
          <w:szCs w:val="28"/>
        </w:rPr>
        <w:t>обрнадзора от 30.08.2021 N 1191.</w:t>
      </w:r>
    </w:p>
    <w:p w:rsidR="006C29A9" w:rsidRPr="005B555A" w:rsidRDefault="005B555A" w:rsidP="006977E4">
      <w:pPr>
        <w:autoSpaceDE w:val="0"/>
        <w:autoSpaceDN w:val="0"/>
        <w:adjustRightInd w:val="0"/>
        <w:ind w:firstLine="709"/>
        <w:jc w:val="both"/>
        <w:rPr>
          <w:i/>
          <w:sz w:val="28"/>
          <w:szCs w:val="28"/>
        </w:rPr>
      </w:pPr>
      <w:r w:rsidRPr="005B555A">
        <w:rPr>
          <w:i/>
          <w:sz w:val="28"/>
          <w:szCs w:val="28"/>
        </w:rPr>
        <w:t xml:space="preserve">Федеральный государственный контроль (надзор) в сфере образования осуществляется в соответствии с </w:t>
      </w:r>
      <w:hyperlink r:id="rId11" w:history="1">
        <w:r w:rsidRPr="005B555A">
          <w:rPr>
            <w:i/>
            <w:sz w:val="28"/>
            <w:szCs w:val="28"/>
          </w:rPr>
          <w:t>Положением</w:t>
        </w:r>
      </w:hyperlink>
      <w:r w:rsidRPr="005B555A">
        <w:rPr>
          <w:i/>
          <w:sz w:val="28"/>
          <w:szCs w:val="28"/>
        </w:rPr>
        <w:t>, утвержденным Постановлением Правительства Российской Федерации от 25.06.2021 № 997</w:t>
      </w:r>
      <w:r w:rsidR="006977E4">
        <w:rPr>
          <w:i/>
          <w:sz w:val="28"/>
          <w:szCs w:val="28"/>
        </w:rPr>
        <w:t>.</w:t>
      </w:r>
    </w:p>
    <w:p w:rsidR="002871D5" w:rsidRPr="008348AC" w:rsidRDefault="002871D5" w:rsidP="006977E4">
      <w:pPr>
        <w:shd w:val="clear" w:color="auto" w:fill="FFFFFF"/>
        <w:tabs>
          <w:tab w:val="left" w:pos="317"/>
          <w:tab w:val="left" w:pos="720"/>
        </w:tabs>
        <w:jc w:val="both"/>
        <w:rPr>
          <w:color w:val="000000"/>
          <w:spacing w:val="-5"/>
          <w:sz w:val="28"/>
          <w:szCs w:val="28"/>
        </w:rPr>
      </w:pPr>
    </w:p>
    <w:sectPr w:rsidR="002871D5" w:rsidRPr="008348AC" w:rsidSect="0003661F">
      <w:headerReference w:type="even" r:id="rId12"/>
      <w:headerReference w:type="default" r:id="rId13"/>
      <w:pgSz w:w="11906" w:h="16838"/>
      <w:pgMar w:top="1134" w:right="624" w:bottom="1134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E6DC1" w:rsidRDefault="00FE6DC1">
      <w:r>
        <w:separator/>
      </w:r>
    </w:p>
  </w:endnote>
  <w:endnote w:type="continuationSeparator" w:id="0">
    <w:p w:rsidR="00FE6DC1" w:rsidRDefault="00FE6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E6DC1" w:rsidRDefault="00FE6DC1">
      <w:r>
        <w:separator/>
      </w:r>
    </w:p>
  </w:footnote>
  <w:footnote w:type="continuationSeparator" w:id="0">
    <w:p w:rsidR="00FE6DC1" w:rsidRDefault="00FE6D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515" w:rsidRDefault="00401515" w:rsidP="007D443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74552">
      <w:rPr>
        <w:rStyle w:val="a4"/>
        <w:noProof/>
      </w:rPr>
      <w:t>13</w:t>
    </w:r>
    <w:r>
      <w:rPr>
        <w:rStyle w:val="a4"/>
      </w:rPr>
      <w:fldChar w:fldCharType="end"/>
    </w:r>
  </w:p>
  <w:p w:rsidR="00401515" w:rsidRDefault="0040151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515" w:rsidRDefault="00401515" w:rsidP="007D443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333B77">
      <w:rPr>
        <w:rStyle w:val="a4"/>
        <w:noProof/>
      </w:rPr>
      <w:t>4</w:t>
    </w:r>
    <w:r>
      <w:rPr>
        <w:rStyle w:val="a4"/>
      </w:rPr>
      <w:fldChar w:fldCharType="end"/>
    </w:r>
  </w:p>
  <w:p w:rsidR="00401515" w:rsidRDefault="0040151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8" type="#_x0000_t75" style="width:11.65pt;height:11.65pt" o:bullet="t">
        <v:imagedata r:id="rId1" o:title=""/>
      </v:shape>
    </w:pict>
  </w:numPicBullet>
  <w:abstractNum w:abstractNumId="0">
    <w:nsid w:val="3E626695"/>
    <w:multiLevelType w:val="hybridMultilevel"/>
    <w:tmpl w:val="23584DF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1C0F47"/>
    <w:multiLevelType w:val="hybridMultilevel"/>
    <w:tmpl w:val="8ECE0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A22E30"/>
    <w:multiLevelType w:val="hybridMultilevel"/>
    <w:tmpl w:val="531E12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21117B"/>
    <w:multiLevelType w:val="hybridMultilevel"/>
    <w:tmpl w:val="4ACE22E8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3231255"/>
    <w:multiLevelType w:val="hybridMultilevel"/>
    <w:tmpl w:val="2348C4CA"/>
    <w:lvl w:ilvl="0" w:tplc="6EF6531E">
      <w:start w:val="1"/>
      <w:numFmt w:val="decimal"/>
      <w:lvlText w:val="%1."/>
      <w:lvlJc w:val="left"/>
      <w:pPr>
        <w:tabs>
          <w:tab w:val="num" w:pos="1557"/>
        </w:tabs>
        <w:ind w:left="1557" w:hanging="9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297"/>
    <w:rsid w:val="00002A31"/>
    <w:rsid w:val="00004D7D"/>
    <w:rsid w:val="0000531C"/>
    <w:rsid w:val="00007110"/>
    <w:rsid w:val="00007170"/>
    <w:rsid w:val="000104E7"/>
    <w:rsid w:val="0001133B"/>
    <w:rsid w:val="00023BC7"/>
    <w:rsid w:val="0003661F"/>
    <w:rsid w:val="000375BB"/>
    <w:rsid w:val="0004240F"/>
    <w:rsid w:val="000447AE"/>
    <w:rsid w:val="00044C3D"/>
    <w:rsid w:val="00050AC9"/>
    <w:rsid w:val="00052ACB"/>
    <w:rsid w:val="000578D9"/>
    <w:rsid w:val="0006380E"/>
    <w:rsid w:val="00063923"/>
    <w:rsid w:val="0006427D"/>
    <w:rsid w:val="00064B56"/>
    <w:rsid w:val="00067EDF"/>
    <w:rsid w:val="00072FE6"/>
    <w:rsid w:val="000741A3"/>
    <w:rsid w:val="00076AB4"/>
    <w:rsid w:val="000800B6"/>
    <w:rsid w:val="000831A3"/>
    <w:rsid w:val="00083546"/>
    <w:rsid w:val="00084BA3"/>
    <w:rsid w:val="00085110"/>
    <w:rsid w:val="0008583E"/>
    <w:rsid w:val="0008672F"/>
    <w:rsid w:val="000907E2"/>
    <w:rsid w:val="000917E3"/>
    <w:rsid w:val="000964F0"/>
    <w:rsid w:val="000A1F3B"/>
    <w:rsid w:val="000B1032"/>
    <w:rsid w:val="000B226C"/>
    <w:rsid w:val="000B4C98"/>
    <w:rsid w:val="000B5BEE"/>
    <w:rsid w:val="000C018E"/>
    <w:rsid w:val="000C1F42"/>
    <w:rsid w:val="000C3D95"/>
    <w:rsid w:val="000C50F2"/>
    <w:rsid w:val="000C6C87"/>
    <w:rsid w:val="000C6D1E"/>
    <w:rsid w:val="000C7F2C"/>
    <w:rsid w:val="000C7F30"/>
    <w:rsid w:val="000D3D18"/>
    <w:rsid w:val="000D4524"/>
    <w:rsid w:val="000E1AF8"/>
    <w:rsid w:val="000E43AD"/>
    <w:rsid w:val="000E4B79"/>
    <w:rsid w:val="000E5342"/>
    <w:rsid w:val="000E6B60"/>
    <w:rsid w:val="000F2B00"/>
    <w:rsid w:val="000F3860"/>
    <w:rsid w:val="000F6628"/>
    <w:rsid w:val="000F770D"/>
    <w:rsid w:val="0010293A"/>
    <w:rsid w:val="00104C55"/>
    <w:rsid w:val="0010593A"/>
    <w:rsid w:val="001072D3"/>
    <w:rsid w:val="001119C5"/>
    <w:rsid w:val="00121FAE"/>
    <w:rsid w:val="00123A0B"/>
    <w:rsid w:val="0012494B"/>
    <w:rsid w:val="001266F7"/>
    <w:rsid w:val="00133631"/>
    <w:rsid w:val="001344A9"/>
    <w:rsid w:val="0013580B"/>
    <w:rsid w:val="001522A7"/>
    <w:rsid w:val="001523DC"/>
    <w:rsid w:val="00157FC8"/>
    <w:rsid w:val="00162102"/>
    <w:rsid w:val="00163C64"/>
    <w:rsid w:val="001642A4"/>
    <w:rsid w:val="0016749E"/>
    <w:rsid w:val="001715A7"/>
    <w:rsid w:val="001728F6"/>
    <w:rsid w:val="001732E2"/>
    <w:rsid w:val="001745C3"/>
    <w:rsid w:val="00174AB0"/>
    <w:rsid w:val="00176000"/>
    <w:rsid w:val="00177697"/>
    <w:rsid w:val="001808F6"/>
    <w:rsid w:val="00191298"/>
    <w:rsid w:val="00192AF1"/>
    <w:rsid w:val="001A03A1"/>
    <w:rsid w:val="001A068E"/>
    <w:rsid w:val="001A4584"/>
    <w:rsid w:val="001A54E3"/>
    <w:rsid w:val="001A5F2E"/>
    <w:rsid w:val="001B2707"/>
    <w:rsid w:val="001B62EA"/>
    <w:rsid w:val="001B6D30"/>
    <w:rsid w:val="001B7283"/>
    <w:rsid w:val="001C01B2"/>
    <w:rsid w:val="001C2A93"/>
    <w:rsid w:val="001C6137"/>
    <w:rsid w:val="001D12A3"/>
    <w:rsid w:val="001D26DA"/>
    <w:rsid w:val="001E1F9A"/>
    <w:rsid w:val="001E203B"/>
    <w:rsid w:val="001E5EA7"/>
    <w:rsid w:val="001E72DE"/>
    <w:rsid w:val="001F1F8B"/>
    <w:rsid w:val="001F29ED"/>
    <w:rsid w:val="001F5D33"/>
    <w:rsid w:val="001F7002"/>
    <w:rsid w:val="0020359F"/>
    <w:rsid w:val="00203669"/>
    <w:rsid w:val="002037DA"/>
    <w:rsid w:val="00213F7C"/>
    <w:rsid w:val="00215F1B"/>
    <w:rsid w:val="002167C2"/>
    <w:rsid w:val="00221AA5"/>
    <w:rsid w:val="00222C73"/>
    <w:rsid w:val="0022340C"/>
    <w:rsid w:val="00224249"/>
    <w:rsid w:val="00225805"/>
    <w:rsid w:val="002321ED"/>
    <w:rsid w:val="0023356D"/>
    <w:rsid w:val="0024025E"/>
    <w:rsid w:val="00240BA3"/>
    <w:rsid w:val="00245F05"/>
    <w:rsid w:val="00251FB5"/>
    <w:rsid w:val="00256EC3"/>
    <w:rsid w:val="002630EE"/>
    <w:rsid w:val="0026366D"/>
    <w:rsid w:val="002650BA"/>
    <w:rsid w:val="00265FC6"/>
    <w:rsid w:val="002678E4"/>
    <w:rsid w:val="00270780"/>
    <w:rsid w:val="00271BCD"/>
    <w:rsid w:val="00273999"/>
    <w:rsid w:val="00275796"/>
    <w:rsid w:val="0027620D"/>
    <w:rsid w:val="00281E74"/>
    <w:rsid w:val="00284886"/>
    <w:rsid w:val="00284DAC"/>
    <w:rsid w:val="00285490"/>
    <w:rsid w:val="002864D9"/>
    <w:rsid w:val="002871D5"/>
    <w:rsid w:val="00287976"/>
    <w:rsid w:val="0029025A"/>
    <w:rsid w:val="00290691"/>
    <w:rsid w:val="00296DB2"/>
    <w:rsid w:val="002A2A27"/>
    <w:rsid w:val="002A36E4"/>
    <w:rsid w:val="002A492A"/>
    <w:rsid w:val="002A62B6"/>
    <w:rsid w:val="002A72A4"/>
    <w:rsid w:val="002A7757"/>
    <w:rsid w:val="002B0DA3"/>
    <w:rsid w:val="002B3C26"/>
    <w:rsid w:val="002B531F"/>
    <w:rsid w:val="002B5B14"/>
    <w:rsid w:val="002B5D81"/>
    <w:rsid w:val="002B7CC3"/>
    <w:rsid w:val="002C0650"/>
    <w:rsid w:val="002C266B"/>
    <w:rsid w:val="002C2FCA"/>
    <w:rsid w:val="002C7F08"/>
    <w:rsid w:val="002D4A14"/>
    <w:rsid w:val="002E0F55"/>
    <w:rsid w:val="002E1111"/>
    <w:rsid w:val="002E2CAD"/>
    <w:rsid w:val="00302AC4"/>
    <w:rsid w:val="00302CA7"/>
    <w:rsid w:val="00303EE4"/>
    <w:rsid w:val="003124E6"/>
    <w:rsid w:val="00313569"/>
    <w:rsid w:val="00313A8B"/>
    <w:rsid w:val="003204C6"/>
    <w:rsid w:val="00325A9D"/>
    <w:rsid w:val="003272BB"/>
    <w:rsid w:val="00330B4A"/>
    <w:rsid w:val="00331352"/>
    <w:rsid w:val="003339C9"/>
    <w:rsid w:val="00333B77"/>
    <w:rsid w:val="00334384"/>
    <w:rsid w:val="003359DD"/>
    <w:rsid w:val="00336209"/>
    <w:rsid w:val="00337F0F"/>
    <w:rsid w:val="003424FD"/>
    <w:rsid w:val="0034258E"/>
    <w:rsid w:val="00346F40"/>
    <w:rsid w:val="00350FD6"/>
    <w:rsid w:val="00351B07"/>
    <w:rsid w:val="00353514"/>
    <w:rsid w:val="003554FC"/>
    <w:rsid w:val="0035583C"/>
    <w:rsid w:val="00357215"/>
    <w:rsid w:val="00362F9C"/>
    <w:rsid w:val="0036312F"/>
    <w:rsid w:val="003655EA"/>
    <w:rsid w:val="003667A5"/>
    <w:rsid w:val="00373D85"/>
    <w:rsid w:val="00373EB1"/>
    <w:rsid w:val="003748B7"/>
    <w:rsid w:val="00374F32"/>
    <w:rsid w:val="0037527D"/>
    <w:rsid w:val="00375E70"/>
    <w:rsid w:val="00377AA0"/>
    <w:rsid w:val="003817ED"/>
    <w:rsid w:val="003832DF"/>
    <w:rsid w:val="003869BD"/>
    <w:rsid w:val="00387FBA"/>
    <w:rsid w:val="0039030D"/>
    <w:rsid w:val="00390CD8"/>
    <w:rsid w:val="00393C25"/>
    <w:rsid w:val="00394C5E"/>
    <w:rsid w:val="00396203"/>
    <w:rsid w:val="0039743D"/>
    <w:rsid w:val="003A1BF9"/>
    <w:rsid w:val="003A5DD0"/>
    <w:rsid w:val="003B0C90"/>
    <w:rsid w:val="003B1825"/>
    <w:rsid w:val="003B1980"/>
    <w:rsid w:val="003B674D"/>
    <w:rsid w:val="003B7931"/>
    <w:rsid w:val="003B7B60"/>
    <w:rsid w:val="003C33A3"/>
    <w:rsid w:val="003C5076"/>
    <w:rsid w:val="003C652D"/>
    <w:rsid w:val="003D131B"/>
    <w:rsid w:val="003E38AD"/>
    <w:rsid w:val="003E7E57"/>
    <w:rsid w:val="003F0786"/>
    <w:rsid w:val="003F088E"/>
    <w:rsid w:val="00401515"/>
    <w:rsid w:val="00404973"/>
    <w:rsid w:val="00412E84"/>
    <w:rsid w:val="00415201"/>
    <w:rsid w:val="00422C29"/>
    <w:rsid w:val="0042382F"/>
    <w:rsid w:val="00424085"/>
    <w:rsid w:val="00424AF9"/>
    <w:rsid w:val="00426664"/>
    <w:rsid w:val="00426EB1"/>
    <w:rsid w:val="00426F21"/>
    <w:rsid w:val="00432D2C"/>
    <w:rsid w:val="00443FBD"/>
    <w:rsid w:val="00454ED5"/>
    <w:rsid w:val="00457B3C"/>
    <w:rsid w:val="0046495C"/>
    <w:rsid w:val="00467DDE"/>
    <w:rsid w:val="00471612"/>
    <w:rsid w:val="00474552"/>
    <w:rsid w:val="00475814"/>
    <w:rsid w:val="00476455"/>
    <w:rsid w:val="00480BF2"/>
    <w:rsid w:val="00482735"/>
    <w:rsid w:val="004840D1"/>
    <w:rsid w:val="004858E3"/>
    <w:rsid w:val="00487AB1"/>
    <w:rsid w:val="00487BC7"/>
    <w:rsid w:val="00494BED"/>
    <w:rsid w:val="004A0CC3"/>
    <w:rsid w:val="004A0D38"/>
    <w:rsid w:val="004A0E04"/>
    <w:rsid w:val="004A4336"/>
    <w:rsid w:val="004B2497"/>
    <w:rsid w:val="004B5B9E"/>
    <w:rsid w:val="004C49B0"/>
    <w:rsid w:val="004C62CA"/>
    <w:rsid w:val="004C7F7E"/>
    <w:rsid w:val="004D09DE"/>
    <w:rsid w:val="004D260B"/>
    <w:rsid w:val="004E1489"/>
    <w:rsid w:val="004E20FB"/>
    <w:rsid w:val="004E6187"/>
    <w:rsid w:val="004F0BBA"/>
    <w:rsid w:val="004F5236"/>
    <w:rsid w:val="004F6491"/>
    <w:rsid w:val="004F77E2"/>
    <w:rsid w:val="00502C37"/>
    <w:rsid w:val="00504CDE"/>
    <w:rsid w:val="00505EE3"/>
    <w:rsid w:val="00512177"/>
    <w:rsid w:val="00516535"/>
    <w:rsid w:val="005168F5"/>
    <w:rsid w:val="00516950"/>
    <w:rsid w:val="00522584"/>
    <w:rsid w:val="00522B58"/>
    <w:rsid w:val="00527EC2"/>
    <w:rsid w:val="005311C1"/>
    <w:rsid w:val="00531CF3"/>
    <w:rsid w:val="0053322B"/>
    <w:rsid w:val="00535279"/>
    <w:rsid w:val="005410EA"/>
    <w:rsid w:val="0054322D"/>
    <w:rsid w:val="00546A51"/>
    <w:rsid w:val="0055002B"/>
    <w:rsid w:val="00551195"/>
    <w:rsid w:val="005519F5"/>
    <w:rsid w:val="00551C6F"/>
    <w:rsid w:val="00555AEA"/>
    <w:rsid w:val="0056272E"/>
    <w:rsid w:val="00562FCB"/>
    <w:rsid w:val="00565852"/>
    <w:rsid w:val="00565D34"/>
    <w:rsid w:val="00566B25"/>
    <w:rsid w:val="00567701"/>
    <w:rsid w:val="0057057E"/>
    <w:rsid w:val="005710D2"/>
    <w:rsid w:val="00572F09"/>
    <w:rsid w:val="005741C7"/>
    <w:rsid w:val="00575476"/>
    <w:rsid w:val="00577DBB"/>
    <w:rsid w:val="0058050C"/>
    <w:rsid w:val="00580D0B"/>
    <w:rsid w:val="00585A64"/>
    <w:rsid w:val="00586041"/>
    <w:rsid w:val="0058662A"/>
    <w:rsid w:val="00591F05"/>
    <w:rsid w:val="005922D0"/>
    <w:rsid w:val="00593098"/>
    <w:rsid w:val="00595F5E"/>
    <w:rsid w:val="005A5C9D"/>
    <w:rsid w:val="005A608C"/>
    <w:rsid w:val="005A672B"/>
    <w:rsid w:val="005B4BB1"/>
    <w:rsid w:val="005B555A"/>
    <w:rsid w:val="005B5BEF"/>
    <w:rsid w:val="005C1570"/>
    <w:rsid w:val="005C167F"/>
    <w:rsid w:val="005C2238"/>
    <w:rsid w:val="005C477F"/>
    <w:rsid w:val="005C4F53"/>
    <w:rsid w:val="005E272A"/>
    <w:rsid w:val="005F1A51"/>
    <w:rsid w:val="005F24AF"/>
    <w:rsid w:val="005F2A33"/>
    <w:rsid w:val="005F3ABC"/>
    <w:rsid w:val="005F7CCD"/>
    <w:rsid w:val="006007C3"/>
    <w:rsid w:val="006036B0"/>
    <w:rsid w:val="00610F49"/>
    <w:rsid w:val="00612297"/>
    <w:rsid w:val="00617EB0"/>
    <w:rsid w:val="006279F6"/>
    <w:rsid w:val="00630253"/>
    <w:rsid w:val="00630DC7"/>
    <w:rsid w:val="0065059A"/>
    <w:rsid w:val="00652EB9"/>
    <w:rsid w:val="00663F6E"/>
    <w:rsid w:val="00665B4F"/>
    <w:rsid w:val="00667977"/>
    <w:rsid w:val="006707A2"/>
    <w:rsid w:val="0067183B"/>
    <w:rsid w:val="00674CA7"/>
    <w:rsid w:val="006761F1"/>
    <w:rsid w:val="00684B1C"/>
    <w:rsid w:val="00684D80"/>
    <w:rsid w:val="00687F71"/>
    <w:rsid w:val="00690061"/>
    <w:rsid w:val="00697469"/>
    <w:rsid w:val="006977E4"/>
    <w:rsid w:val="006A3328"/>
    <w:rsid w:val="006A4B26"/>
    <w:rsid w:val="006A6E8F"/>
    <w:rsid w:val="006B1642"/>
    <w:rsid w:val="006B2864"/>
    <w:rsid w:val="006C0180"/>
    <w:rsid w:val="006C1E10"/>
    <w:rsid w:val="006C1FC1"/>
    <w:rsid w:val="006C2299"/>
    <w:rsid w:val="006C29A9"/>
    <w:rsid w:val="006C340A"/>
    <w:rsid w:val="006C3F00"/>
    <w:rsid w:val="006C43C5"/>
    <w:rsid w:val="006C5F0A"/>
    <w:rsid w:val="006D1DFA"/>
    <w:rsid w:val="006D7B74"/>
    <w:rsid w:val="006E5221"/>
    <w:rsid w:val="006E6095"/>
    <w:rsid w:val="006E7A1F"/>
    <w:rsid w:val="006F1FA8"/>
    <w:rsid w:val="006F40EB"/>
    <w:rsid w:val="006F4F99"/>
    <w:rsid w:val="006F7FB8"/>
    <w:rsid w:val="00700F2D"/>
    <w:rsid w:val="007018BA"/>
    <w:rsid w:val="00702689"/>
    <w:rsid w:val="00704677"/>
    <w:rsid w:val="00704BB5"/>
    <w:rsid w:val="0070695D"/>
    <w:rsid w:val="00710011"/>
    <w:rsid w:val="00712174"/>
    <w:rsid w:val="007127AB"/>
    <w:rsid w:val="00713658"/>
    <w:rsid w:val="0072058F"/>
    <w:rsid w:val="00735B9F"/>
    <w:rsid w:val="007515C6"/>
    <w:rsid w:val="00751CD8"/>
    <w:rsid w:val="0075250A"/>
    <w:rsid w:val="0075260E"/>
    <w:rsid w:val="00754094"/>
    <w:rsid w:val="00761AF7"/>
    <w:rsid w:val="007705DA"/>
    <w:rsid w:val="00771998"/>
    <w:rsid w:val="00772B0B"/>
    <w:rsid w:val="00773EF8"/>
    <w:rsid w:val="0077468D"/>
    <w:rsid w:val="00776759"/>
    <w:rsid w:val="0077792B"/>
    <w:rsid w:val="007844E2"/>
    <w:rsid w:val="00786A4A"/>
    <w:rsid w:val="00790ABC"/>
    <w:rsid w:val="007942CA"/>
    <w:rsid w:val="007949AD"/>
    <w:rsid w:val="00794D86"/>
    <w:rsid w:val="00795385"/>
    <w:rsid w:val="007A0C79"/>
    <w:rsid w:val="007B4ADF"/>
    <w:rsid w:val="007C2C2A"/>
    <w:rsid w:val="007C693C"/>
    <w:rsid w:val="007D433C"/>
    <w:rsid w:val="007D4435"/>
    <w:rsid w:val="007D4E54"/>
    <w:rsid w:val="007E1E78"/>
    <w:rsid w:val="007E206E"/>
    <w:rsid w:val="007E20C6"/>
    <w:rsid w:val="007E3B7A"/>
    <w:rsid w:val="007E5EB4"/>
    <w:rsid w:val="007E633D"/>
    <w:rsid w:val="007F5A63"/>
    <w:rsid w:val="007F5A66"/>
    <w:rsid w:val="007F7578"/>
    <w:rsid w:val="008008D4"/>
    <w:rsid w:val="008175C6"/>
    <w:rsid w:val="008208BF"/>
    <w:rsid w:val="00821226"/>
    <w:rsid w:val="008226BC"/>
    <w:rsid w:val="00824F0B"/>
    <w:rsid w:val="00826269"/>
    <w:rsid w:val="00831038"/>
    <w:rsid w:val="0083220F"/>
    <w:rsid w:val="00833B86"/>
    <w:rsid w:val="008348AC"/>
    <w:rsid w:val="00836DB4"/>
    <w:rsid w:val="00845789"/>
    <w:rsid w:val="0085404D"/>
    <w:rsid w:val="00857EC1"/>
    <w:rsid w:val="00860117"/>
    <w:rsid w:val="0086088B"/>
    <w:rsid w:val="008611B7"/>
    <w:rsid w:val="00867BD1"/>
    <w:rsid w:val="00874258"/>
    <w:rsid w:val="00874FDC"/>
    <w:rsid w:val="008750FD"/>
    <w:rsid w:val="00876D30"/>
    <w:rsid w:val="0088227E"/>
    <w:rsid w:val="0088761D"/>
    <w:rsid w:val="008925E7"/>
    <w:rsid w:val="00892C05"/>
    <w:rsid w:val="00893350"/>
    <w:rsid w:val="00893622"/>
    <w:rsid w:val="00897CA4"/>
    <w:rsid w:val="008A0C15"/>
    <w:rsid w:val="008A5DA0"/>
    <w:rsid w:val="008B3DA5"/>
    <w:rsid w:val="008B4F06"/>
    <w:rsid w:val="008B6595"/>
    <w:rsid w:val="008B6FF9"/>
    <w:rsid w:val="008C4EB7"/>
    <w:rsid w:val="008D06F9"/>
    <w:rsid w:val="008D2723"/>
    <w:rsid w:val="008D35A5"/>
    <w:rsid w:val="008D5033"/>
    <w:rsid w:val="008D58F3"/>
    <w:rsid w:val="008D60A5"/>
    <w:rsid w:val="008D7C64"/>
    <w:rsid w:val="008E2BF1"/>
    <w:rsid w:val="008E5B1D"/>
    <w:rsid w:val="008E7357"/>
    <w:rsid w:val="008F0DB7"/>
    <w:rsid w:val="00905334"/>
    <w:rsid w:val="0090742C"/>
    <w:rsid w:val="00936DB7"/>
    <w:rsid w:val="00944251"/>
    <w:rsid w:val="0095463C"/>
    <w:rsid w:val="0095654F"/>
    <w:rsid w:val="0096027B"/>
    <w:rsid w:val="00962076"/>
    <w:rsid w:val="00962180"/>
    <w:rsid w:val="00971B4E"/>
    <w:rsid w:val="00972625"/>
    <w:rsid w:val="00973CA7"/>
    <w:rsid w:val="00980A49"/>
    <w:rsid w:val="00981638"/>
    <w:rsid w:val="00984997"/>
    <w:rsid w:val="00986482"/>
    <w:rsid w:val="00994F03"/>
    <w:rsid w:val="009A6685"/>
    <w:rsid w:val="009A6AB2"/>
    <w:rsid w:val="009B67F5"/>
    <w:rsid w:val="009B7C71"/>
    <w:rsid w:val="009C1960"/>
    <w:rsid w:val="009C2F4C"/>
    <w:rsid w:val="009C3CE6"/>
    <w:rsid w:val="009C45B4"/>
    <w:rsid w:val="009D1E43"/>
    <w:rsid w:val="009E08B7"/>
    <w:rsid w:val="009E19B0"/>
    <w:rsid w:val="009E2464"/>
    <w:rsid w:val="009E2867"/>
    <w:rsid w:val="009F054D"/>
    <w:rsid w:val="009F141F"/>
    <w:rsid w:val="009F51EA"/>
    <w:rsid w:val="009F5D1D"/>
    <w:rsid w:val="00A04CCC"/>
    <w:rsid w:val="00A0787C"/>
    <w:rsid w:val="00A13B3E"/>
    <w:rsid w:val="00A229B3"/>
    <w:rsid w:val="00A23445"/>
    <w:rsid w:val="00A2574D"/>
    <w:rsid w:val="00A27684"/>
    <w:rsid w:val="00A40FBF"/>
    <w:rsid w:val="00A42B41"/>
    <w:rsid w:val="00A45797"/>
    <w:rsid w:val="00A46551"/>
    <w:rsid w:val="00A555F2"/>
    <w:rsid w:val="00A56446"/>
    <w:rsid w:val="00A6145A"/>
    <w:rsid w:val="00A66348"/>
    <w:rsid w:val="00A700B4"/>
    <w:rsid w:val="00A739EC"/>
    <w:rsid w:val="00A84DCC"/>
    <w:rsid w:val="00A874CB"/>
    <w:rsid w:val="00A936D7"/>
    <w:rsid w:val="00A9464F"/>
    <w:rsid w:val="00A94D5E"/>
    <w:rsid w:val="00A96C34"/>
    <w:rsid w:val="00A9779F"/>
    <w:rsid w:val="00AA540D"/>
    <w:rsid w:val="00AA6D90"/>
    <w:rsid w:val="00AB043C"/>
    <w:rsid w:val="00AB074B"/>
    <w:rsid w:val="00AB095D"/>
    <w:rsid w:val="00AB3006"/>
    <w:rsid w:val="00AB6E8C"/>
    <w:rsid w:val="00AB7B8B"/>
    <w:rsid w:val="00AC3755"/>
    <w:rsid w:val="00AC6A4E"/>
    <w:rsid w:val="00AC6B74"/>
    <w:rsid w:val="00AC7403"/>
    <w:rsid w:val="00AD0581"/>
    <w:rsid w:val="00AD2904"/>
    <w:rsid w:val="00AD343B"/>
    <w:rsid w:val="00AD56F3"/>
    <w:rsid w:val="00AE3E9F"/>
    <w:rsid w:val="00AE4775"/>
    <w:rsid w:val="00AE7AC4"/>
    <w:rsid w:val="00AE7EC6"/>
    <w:rsid w:val="00AF0AC7"/>
    <w:rsid w:val="00AF1A09"/>
    <w:rsid w:val="00AF336E"/>
    <w:rsid w:val="00AF346E"/>
    <w:rsid w:val="00AF4291"/>
    <w:rsid w:val="00B0385B"/>
    <w:rsid w:val="00B03C13"/>
    <w:rsid w:val="00B064B9"/>
    <w:rsid w:val="00B15871"/>
    <w:rsid w:val="00B2308E"/>
    <w:rsid w:val="00B25F26"/>
    <w:rsid w:val="00B30ED7"/>
    <w:rsid w:val="00B34544"/>
    <w:rsid w:val="00B34771"/>
    <w:rsid w:val="00B3546F"/>
    <w:rsid w:val="00B355AD"/>
    <w:rsid w:val="00B37078"/>
    <w:rsid w:val="00B4003A"/>
    <w:rsid w:val="00B4055C"/>
    <w:rsid w:val="00B4513E"/>
    <w:rsid w:val="00B4604A"/>
    <w:rsid w:val="00B46947"/>
    <w:rsid w:val="00B46FDB"/>
    <w:rsid w:val="00B52882"/>
    <w:rsid w:val="00B52A9D"/>
    <w:rsid w:val="00B60823"/>
    <w:rsid w:val="00B632C8"/>
    <w:rsid w:val="00B66E80"/>
    <w:rsid w:val="00B70E93"/>
    <w:rsid w:val="00B714A8"/>
    <w:rsid w:val="00B720BE"/>
    <w:rsid w:val="00B7239F"/>
    <w:rsid w:val="00B76ED7"/>
    <w:rsid w:val="00B8146A"/>
    <w:rsid w:val="00B83C2D"/>
    <w:rsid w:val="00B8649D"/>
    <w:rsid w:val="00B86721"/>
    <w:rsid w:val="00B87A79"/>
    <w:rsid w:val="00B926D9"/>
    <w:rsid w:val="00B92900"/>
    <w:rsid w:val="00B96242"/>
    <w:rsid w:val="00B97C40"/>
    <w:rsid w:val="00BA0CCC"/>
    <w:rsid w:val="00BA1A73"/>
    <w:rsid w:val="00BA7ECA"/>
    <w:rsid w:val="00BB0EFF"/>
    <w:rsid w:val="00BB18A4"/>
    <w:rsid w:val="00BB7956"/>
    <w:rsid w:val="00BC03CA"/>
    <w:rsid w:val="00BC2372"/>
    <w:rsid w:val="00BC3B77"/>
    <w:rsid w:val="00BC7653"/>
    <w:rsid w:val="00BD3D8D"/>
    <w:rsid w:val="00BE421A"/>
    <w:rsid w:val="00BE4704"/>
    <w:rsid w:val="00BE4C50"/>
    <w:rsid w:val="00BE56F6"/>
    <w:rsid w:val="00BE6053"/>
    <w:rsid w:val="00BE6F27"/>
    <w:rsid w:val="00BE6F45"/>
    <w:rsid w:val="00BE7265"/>
    <w:rsid w:val="00BF1A12"/>
    <w:rsid w:val="00BF1BC3"/>
    <w:rsid w:val="00BF1FF6"/>
    <w:rsid w:val="00BF3151"/>
    <w:rsid w:val="00BF75E8"/>
    <w:rsid w:val="00C012F0"/>
    <w:rsid w:val="00C01477"/>
    <w:rsid w:val="00C03562"/>
    <w:rsid w:val="00C06F1D"/>
    <w:rsid w:val="00C10F26"/>
    <w:rsid w:val="00C15683"/>
    <w:rsid w:val="00C21ADC"/>
    <w:rsid w:val="00C21AE2"/>
    <w:rsid w:val="00C26425"/>
    <w:rsid w:val="00C2777D"/>
    <w:rsid w:val="00C31802"/>
    <w:rsid w:val="00C32AAB"/>
    <w:rsid w:val="00C43033"/>
    <w:rsid w:val="00C4333A"/>
    <w:rsid w:val="00C4365C"/>
    <w:rsid w:val="00C46351"/>
    <w:rsid w:val="00C534FC"/>
    <w:rsid w:val="00C6106C"/>
    <w:rsid w:val="00C63A84"/>
    <w:rsid w:val="00C63F1F"/>
    <w:rsid w:val="00C64843"/>
    <w:rsid w:val="00C6739B"/>
    <w:rsid w:val="00C720E7"/>
    <w:rsid w:val="00C7217C"/>
    <w:rsid w:val="00C734B8"/>
    <w:rsid w:val="00C77107"/>
    <w:rsid w:val="00C80164"/>
    <w:rsid w:val="00C826B3"/>
    <w:rsid w:val="00C8357C"/>
    <w:rsid w:val="00C84B64"/>
    <w:rsid w:val="00C90A36"/>
    <w:rsid w:val="00C90CAE"/>
    <w:rsid w:val="00C91EF1"/>
    <w:rsid w:val="00C92AFF"/>
    <w:rsid w:val="00C955AE"/>
    <w:rsid w:val="00C965C0"/>
    <w:rsid w:val="00C96878"/>
    <w:rsid w:val="00C979D6"/>
    <w:rsid w:val="00CA0ACE"/>
    <w:rsid w:val="00CA329F"/>
    <w:rsid w:val="00CA4729"/>
    <w:rsid w:val="00CA4F14"/>
    <w:rsid w:val="00CB73C5"/>
    <w:rsid w:val="00CC6A5A"/>
    <w:rsid w:val="00CC6E37"/>
    <w:rsid w:val="00CD0C53"/>
    <w:rsid w:val="00CD0CE5"/>
    <w:rsid w:val="00CD2662"/>
    <w:rsid w:val="00CD27D2"/>
    <w:rsid w:val="00CF4717"/>
    <w:rsid w:val="00CF705D"/>
    <w:rsid w:val="00CF753D"/>
    <w:rsid w:val="00D02AF4"/>
    <w:rsid w:val="00D052FF"/>
    <w:rsid w:val="00D06976"/>
    <w:rsid w:val="00D13D57"/>
    <w:rsid w:val="00D157E7"/>
    <w:rsid w:val="00D15831"/>
    <w:rsid w:val="00D16BB2"/>
    <w:rsid w:val="00D20AFF"/>
    <w:rsid w:val="00D20C9E"/>
    <w:rsid w:val="00D241F3"/>
    <w:rsid w:val="00D24634"/>
    <w:rsid w:val="00D26A65"/>
    <w:rsid w:val="00D309A2"/>
    <w:rsid w:val="00D32027"/>
    <w:rsid w:val="00D32749"/>
    <w:rsid w:val="00D347EC"/>
    <w:rsid w:val="00D35626"/>
    <w:rsid w:val="00D414D3"/>
    <w:rsid w:val="00D4214D"/>
    <w:rsid w:val="00D42733"/>
    <w:rsid w:val="00D43647"/>
    <w:rsid w:val="00D43937"/>
    <w:rsid w:val="00D45055"/>
    <w:rsid w:val="00D4614A"/>
    <w:rsid w:val="00D518ED"/>
    <w:rsid w:val="00D571B4"/>
    <w:rsid w:val="00D6250E"/>
    <w:rsid w:val="00D65A7C"/>
    <w:rsid w:val="00D70A4D"/>
    <w:rsid w:val="00D70FDD"/>
    <w:rsid w:val="00D7496F"/>
    <w:rsid w:val="00D80AD2"/>
    <w:rsid w:val="00D815B9"/>
    <w:rsid w:val="00D8290C"/>
    <w:rsid w:val="00D82A4C"/>
    <w:rsid w:val="00D84848"/>
    <w:rsid w:val="00D9493F"/>
    <w:rsid w:val="00D961C3"/>
    <w:rsid w:val="00DA129C"/>
    <w:rsid w:val="00DA7A4B"/>
    <w:rsid w:val="00DB4340"/>
    <w:rsid w:val="00DB5AF8"/>
    <w:rsid w:val="00DB6A6B"/>
    <w:rsid w:val="00DB6ECE"/>
    <w:rsid w:val="00DB78A7"/>
    <w:rsid w:val="00DC03D4"/>
    <w:rsid w:val="00DC3204"/>
    <w:rsid w:val="00DC40D0"/>
    <w:rsid w:val="00DD1359"/>
    <w:rsid w:val="00DD3026"/>
    <w:rsid w:val="00DD3E0F"/>
    <w:rsid w:val="00DD6AF7"/>
    <w:rsid w:val="00DE0FDB"/>
    <w:rsid w:val="00DE395E"/>
    <w:rsid w:val="00DE47D0"/>
    <w:rsid w:val="00DE4BCB"/>
    <w:rsid w:val="00DF0F24"/>
    <w:rsid w:val="00DF0FCA"/>
    <w:rsid w:val="00DF4B33"/>
    <w:rsid w:val="00DF59D5"/>
    <w:rsid w:val="00E00D31"/>
    <w:rsid w:val="00E02EDA"/>
    <w:rsid w:val="00E0697C"/>
    <w:rsid w:val="00E10019"/>
    <w:rsid w:val="00E11E4A"/>
    <w:rsid w:val="00E13DA4"/>
    <w:rsid w:val="00E1760C"/>
    <w:rsid w:val="00E17DF3"/>
    <w:rsid w:val="00E17E2C"/>
    <w:rsid w:val="00E2021B"/>
    <w:rsid w:val="00E2265B"/>
    <w:rsid w:val="00E2517C"/>
    <w:rsid w:val="00E25572"/>
    <w:rsid w:val="00E258FB"/>
    <w:rsid w:val="00E3517C"/>
    <w:rsid w:val="00E36DDC"/>
    <w:rsid w:val="00E418C1"/>
    <w:rsid w:val="00E43AED"/>
    <w:rsid w:val="00E44451"/>
    <w:rsid w:val="00E47F32"/>
    <w:rsid w:val="00E567CA"/>
    <w:rsid w:val="00E56954"/>
    <w:rsid w:val="00E63A51"/>
    <w:rsid w:val="00E66FD1"/>
    <w:rsid w:val="00E677A7"/>
    <w:rsid w:val="00E67871"/>
    <w:rsid w:val="00E7331F"/>
    <w:rsid w:val="00E74291"/>
    <w:rsid w:val="00E76543"/>
    <w:rsid w:val="00E80BC4"/>
    <w:rsid w:val="00E810F9"/>
    <w:rsid w:val="00E852CF"/>
    <w:rsid w:val="00E86320"/>
    <w:rsid w:val="00E867FB"/>
    <w:rsid w:val="00E877F2"/>
    <w:rsid w:val="00E90920"/>
    <w:rsid w:val="00E921AE"/>
    <w:rsid w:val="00E9476D"/>
    <w:rsid w:val="00E964CB"/>
    <w:rsid w:val="00EA1DD3"/>
    <w:rsid w:val="00EA2CFE"/>
    <w:rsid w:val="00EA73D1"/>
    <w:rsid w:val="00EB0001"/>
    <w:rsid w:val="00EB19A7"/>
    <w:rsid w:val="00EB3A09"/>
    <w:rsid w:val="00EB5CF3"/>
    <w:rsid w:val="00EC45F9"/>
    <w:rsid w:val="00EC67C3"/>
    <w:rsid w:val="00ED07FB"/>
    <w:rsid w:val="00ED1E5D"/>
    <w:rsid w:val="00ED4354"/>
    <w:rsid w:val="00EE32F1"/>
    <w:rsid w:val="00EE58C9"/>
    <w:rsid w:val="00EE6653"/>
    <w:rsid w:val="00EF11D1"/>
    <w:rsid w:val="00EF4050"/>
    <w:rsid w:val="00EF5B3A"/>
    <w:rsid w:val="00F01D7D"/>
    <w:rsid w:val="00F04773"/>
    <w:rsid w:val="00F04D96"/>
    <w:rsid w:val="00F06F60"/>
    <w:rsid w:val="00F114A2"/>
    <w:rsid w:val="00F12B8C"/>
    <w:rsid w:val="00F14016"/>
    <w:rsid w:val="00F143B7"/>
    <w:rsid w:val="00F1616F"/>
    <w:rsid w:val="00F173DE"/>
    <w:rsid w:val="00F179EC"/>
    <w:rsid w:val="00F17ABF"/>
    <w:rsid w:val="00F20DFF"/>
    <w:rsid w:val="00F21992"/>
    <w:rsid w:val="00F21D90"/>
    <w:rsid w:val="00F2331E"/>
    <w:rsid w:val="00F25B32"/>
    <w:rsid w:val="00F32D2E"/>
    <w:rsid w:val="00F33A5D"/>
    <w:rsid w:val="00F3770C"/>
    <w:rsid w:val="00F37B6B"/>
    <w:rsid w:val="00F402BC"/>
    <w:rsid w:val="00F40578"/>
    <w:rsid w:val="00F40D9C"/>
    <w:rsid w:val="00F42928"/>
    <w:rsid w:val="00F42A0A"/>
    <w:rsid w:val="00F4317C"/>
    <w:rsid w:val="00F44288"/>
    <w:rsid w:val="00F460D5"/>
    <w:rsid w:val="00F4692D"/>
    <w:rsid w:val="00F47339"/>
    <w:rsid w:val="00F47C49"/>
    <w:rsid w:val="00F47C7F"/>
    <w:rsid w:val="00F51177"/>
    <w:rsid w:val="00F53471"/>
    <w:rsid w:val="00F57DAC"/>
    <w:rsid w:val="00F65418"/>
    <w:rsid w:val="00F65A36"/>
    <w:rsid w:val="00F778B3"/>
    <w:rsid w:val="00F80BF8"/>
    <w:rsid w:val="00F846CD"/>
    <w:rsid w:val="00F84B8D"/>
    <w:rsid w:val="00F85F2C"/>
    <w:rsid w:val="00F85F8D"/>
    <w:rsid w:val="00F8657C"/>
    <w:rsid w:val="00F92657"/>
    <w:rsid w:val="00F939B8"/>
    <w:rsid w:val="00F948B2"/>
    <w:rsid w:val="00F9500B"/>
    <w:rsid w:val="00FA26F2"/>
    <w:rsid w:val="00FA2A01"/>
    <w:rsid w:val="00FA3E22"/>
    <w:rsid w:val="00FA3F8D"/>
    <w:rsid w:val="00FB159E"/>
    <w:rsid w:val="00FB1885"/>
    <w:rsid w:val="00FC0E14"/>
    <w:rsid w:val="00FC5E3B"/>
    <w:rsid w:val="00FC6273"/>
    <w:rsid w:val="00FD069E"/>
    <w:rsid w:val="00FD33C6"/>
    <w:rsid w:val="00FD47B7"/>
    <w:rsid w:val="00FD6382"/>
    <w:rsid w:val="00FD685C"/>
    <w:rsid w:val="00FE1CA5"/>
    <w:rsid w:val="00FE6DC1"/>
    <w:rsid w:val="00FF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720E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720E7"/>
  </w:style>
  <w:style w:type="paragraph" w:customStyle="1" w:styleId="ConsPlusNormal">
    <w:name w:val="ConsPlusNormal"/>
    <w:rsid w:val="00DB434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0533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rsid w:val="00502C37"/>
    <w:rPr>
      <w:color w:val="0000FF"/>
      <w:u w:val="single"/>
    </w:rPr>
  </w:style>
  <w:style w:type="paragraph" w:styleId="a6">
    <w:name w:val="footnote text"/>
    <w:basedOn w:val="a"/>
    <w:semiHidden/>
    <w:rsid w:val="00C84B64"/>
    <w:rPr>
      <w:sz w:val="20"/>
      <w:szCs w:val="20"/>
    </w:rPr>
  </w:style>
  <w:style w:type="character" w:styleId="a7">
    <w:name w:val="footnote reference"/>
    <w:semiHidden/>
    <w:rsid w:val="00C84B64"/>
    <w:rPr>
      <w:vertAlign w:val="superscript"/>
    </w:rPr>
  </w:style>
  <w:style w:type="paragraph" w:styleId="a8">
    <w:name w:val="Normal (Web)"/>
    <w:basedOn w:val="a"/>
    <w:rsid w:val="00876D30"/>
    <w:pPr>
      <w:spacing w:before="100" w:beforeAutospacing="1" w:after="100" w:afterAutospacing="1"/>
    </w:pPr>
    <w:rPr>
      <w:rFonts w:ascii="Verdana" w:eastAsia="Calibri" w:hAnsi="Verdana"/>
      <w:color w:val="000000"/>
      <w:sz w:val="18"/>
      <w:szCs w:val="18"/>
    </w:rPr>
  </w:style>
  <w:style w:type="paragraph" w:styleId="a9">
    <w:name w:val="Balloon Text"/>
    <w:basedOn w:val="a"/>
    <w:semiHidden/>
    <w:rsid w:val="00225805"/>
    <w:rPr>
      <w:rFonts w:ascii="Tahoma" w:hAnsi="Tahoma" w:cs="Tahoma"/>
      <w:sz w:val="16"/>
      <w:szCs w:val="16"/>
    </w:rPr>
  </w:style>
  <w:style w:type="character" w:customStyle="1" w:styleId="FontStyle15">
    <w:name w:val="Font Style15"/>
    <w:rsid w:val="009C1960"/>
    <w:rPr>
      <w:rFonts w:ascii="Times New Roman" w:hAnsi="Times New Roman"/>
      <w:sz w:val="26"/>
    </w:rPr>
  </w:style>
  <w:style w:type="character" w:customStyle="1" w:styleId="FontStyle25">
    <w:name w:val="Font Style25"/>
    <w:uiPriority w:val="99"/>
    <w:rsid w:val="007F5A66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720E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720E7"/>
  </w:style>
  <w:style w:type="paragraph" w:customStyle="1" w:styleId="ConsPlusNormal">
    <w:name w:val="ConsPlusNormal"/>
    <w:rsid w:val="00DB434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0533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rsid w:val="00502C37"/>
    <w:rPr>
      <w:color w:val="0000FF"/>
      <w:u w:val="single"/>
    </w:rPr>
  </w:style>
  <w:style w:type="paragraph" w:styleId="a6">
    <w:name w:val="footnote text"/>
    <w:basedOn w:val="a"/>
    <w:semiHidden/>
    <w:rsid w:val="00C84B64"/>
    <w:rPr>
      <w:sz w:val="20"/>
      <w:szCs w:val="20"/>
    </w:rPr>
  </w:style>
  <w:style w:type="character" w:styleId="a7">
    <w:name w:val="footnote reference"/>
    <w:semiHidden/>
    <w:rsid w:val="00C84B64"/>
    <w:rPr>
      <w:vertAlign w:val="superscript"/>
    </w:rPr>
  </w:style>
  <w:style w:type="paragraph" w:styleId="a8">
    <w:name w:val="Normal (Web)"/>
    <w:basedOn w:val="a"/>
    <w:rsid w:val="00876D30"/>
    <w:pPr>
      <w:spacing w:before="100" w:beforeAutospacing="1" w:after="100" w:afterAutospacing="1"/>
    </w:pPr>
    <w:rPr>
      <w:rFonts w:ascii="Verdana" w:eastAsia="Calibri" w:hAnsi="Verdana"/>
      <w:color w:val="000000"/>
      <w:sz w:val="18"/>
      <w:szCs w:val="18"/>
    </w:rPr>
  </w:style>
  <w:style w:type="paragraph" w:styleId="a9">
    <w:name w:val="Balloon Text"/>
    <w:basedOn w:val="a"/>
    <w:semiHidden/>
    <w:rsid w:val="00225805"/>
    <w:rPr>
      <w:rFonts w:ascii="Tahoma" w:hAnsi="Tahoma" w:cs="Tahoma"/>
      <w:sz w:val="16"/>
      <w:szCs w:val="16"/>
    </w:rPr>
  </w:style>
  <w:style w:type="character" w:customStyle="1" w:styleId="FontStyle15">
    <w:name w:val="Font Style15"/>
    <w:rsid w:val="009C1960"/>
    <w:rPr>
      <w:rFonts w:ascii="Times New Roman" w:hAnsi="Times New Roman"/>
      <w:sz w:val="26"/>
    </w:rPr>
  </w:style>
  <w:style w:type="character" w:customStyle="1" w:styleId="FontStyle25">
    <w:name w:val="Font Style25"/>
    <w:uiPriority w:val="99"/>
    <w:rsid w:val="007F5A6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5C938840F5F29316225E514108AB6EC87EFF28131DE6571B7D8CD3FE71E4E88E2FF59A385D0B23A971889D1E1EAFED2C6F410775DCC16A1v1j3Q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A5C938840F5F29316225E514108AB6EC87EFF28131DE6571B7D8CD3FE71E4E88E2FF59A385D0B23A971889D1E1EAFED2C6F410775DCC16A1v1j3Q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229EA439A404093FB0502F9E71DC800DE18E6A46EE0076E26829B8D0103457AA9A28F249175B85C48D9182CF3AA0B38CFDCD1BC85DP" TargetMode="Externa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4803C7-DC8B-4746-92A8-84708AA01D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4</Pages>
  <Words>1358</Words>
  <Characters>7745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RON</Company>
  <LinksUpToDate>false</LinksUpToDate>
  <CharactersWithSpaces>9085</CharactersWithSpaces>
  <SharedDoc>false</SharedDoc>
  <HLinks>
    <vt:vector size="30" baseType="variant">
      <vt:variant>
        <vt:i4>7602281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consultantplus://offline/ref=FC6488DEAA47702708465BCBC8B6E8C945A8E7D3DBD297B7010BF9E8C5AAD3D7F97D526155F0F6EE8040AD66A42A786754F65DEE4D2A69DCZ1XDI</vt:lpwstr>
      </vt:variant>
      <vt:variant>
        <vt:lpwstr/>
      </vt:variant>
      <vt:variant>
        <vt:i4>5505112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consultantplus://offline/ref=D9E33D637F8E495A146F9119F1BB2828B8D245BE892EA4D32C7D596CDCADF79E7F22CB93B635A9AABA9E60DE79y148O</vt:lpwstr>
      </vt:variant>
      <vt:variant>
        <vt:lpwstr/>
      </vt:variant>
      <vt:variant>
        <vt:i4>6750256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consultantplus://offline/ref=D9E33D637F8E495A146F9119F1BB2828BBDE4FBA812DA4D32C7D596CDCADF79E6D22939FB733B7ABB98B368F3C44F04A20056B19C364BBCFy046O</vt:lpwstr>
      </vt:variant>
      <vt:variant>
        <vt:lpwstr/>
      </vt:variant>
      <vt:variant>
        <vt:i4>5439497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consultantplus://offline/ref=1A4A3A1043EED0DFD85A6DE4711F67EF979BA2F0BEB1A1FA3AE5470ADB220DFFA3E6DF4FB3CD322BEB6E86749F21E6B47ECFAAp0j5O</vt:lpwstr>
      </vt:variant>
      <vt:variant>
        <vt:lpwstr/>
      </vt:variant>
      <vt:variant>
        <vt:i4>3145830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consultantplus://offline/ref=1A4A3A1043EED0DFD85A6DE4711F67EF9793ACF3B3B0A1FA3AE5470ADB220DFFA3E6DF4DB899636EBD68D323C574EAAB7AD1AB0DF285CB02p3j2O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olgunina</dc:creator>
  <cp:lastModifiedBy>Воронова Мария Сергеевна</cp:lastModifiedBy>
  <cp:revision>16</cp:revision>
  <cp:lastPrinted>2021-07-20T09:54:00Z</cp:lastPrinted>
  <dcterms:created xsi:type="dcterms:W3CDTF">2021-07-19T16:32:00Z</dcterms:created>
  <dcterms:modified xsi:type="dcterms:W3CDTF">2022-01-18T16:43:00Z</dcterms:modified>
</cp:coreProperties>
</file>